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C80" w:rsidRPr="004D5BB9" w:rsidRDefault="00023C80" w:rsidP="00B14412">
      <w:pPr>
        <w:spacing w:line="480" w:lineRule="auto"/>
        <w:jc w:val="both"/>
        <w:rPr>
          <w:rFonts w:ascii="Times New Roman" w:eastAsia="Times New Roman" w:hAnsi="Times New Roman" w:cs="Times New Roman"/>
          <w:b/>
        </w:rPr>
      </w:pPr>
    </w:p>
    <w:p w:rsidR="00023C80" w:rsidRPr="004D5BB9" w:rsidRDefault="00023C80" w:rsidP="00B14412">
      <w:pPr>
        <w:spacing w:line="480" w:lineRule="auto"/>
        <w:jc w:val="both"/>
        <w:rPr>
          <w:rFonts w:ascii="Times New Roman" w:eastAsia="Times New Roman" w:hAnsi="Times New Roman" w:cs="Times New Roman"/>
          <w:b/>
        </w:rPr>
      </w:pPr>
    </w:p>
    <w:p w:rsidR="00023C80" w:rsidRPr="004D5BB9" w:rsidRDefault="00023C80" w:rsidP="00B14412">
      <w:pPr>
        <w:spacing w:line="480" w:lineRule="auto"/>
        <w:jc w:val="both"/>
        <w:rPr>
          <w:rFonts w:ascii="Times New Roman" w:eastAsia="Times New Roman" w:hAnsi="Times New Roman" w:cs="Times New Roman"/>
          <w:b/>
        </w:rPr>
      </w:pPr>
    </w:p>
    <w:p w:rsidR="00023C80" w:rsidRPr="004D5BB9" w:rsidRDefault="00023C80" w:rsidP="00B14412">
      <w:pPr>
        <w:spacing w:line="480" w:lineRule="auto"/>
        <w:jc w:val="both"/>
        <w:rPr>
          <w:rFonts w:ascii="Times New Roman" w:eastAsia="Times New Roman" w:hAnsi="Times New Roman" w:cs="Times New Roman"/>
          <w:b/>
        </w:rPr>
      </w:pPr>
    </w:p>
    <w:p w:rsidR="00023C80" w:rsidRPr="004D5BB9" w:rsidRDefault="00023C80" w:rsidP="006B662E">
      <w:pPr>
        <w:spacing w:line="480" w:lineRule="auto"/>
        <w:jc w:val="center"/>
        <w:rPr>
          <w:rFonts w:ascii="Times New Roman" w:eastAsia="Times New Roman" w:hAnsi="Times New Roman" w:cs="Times New Roman"/>
        </w:rPr>
      </w:pPr>
      <w:r w:rsidRPr="004D5BB9">
        <w:rPr>
          <w:rFonts w:ascii="Times New Roman" w:eastAsia="Times New Roman" w:hAnsi="Times New Roman" w:cs="Times New Roman"/>
        </w:rPr>
        <w:t>Nursing</w:t>
      </w:r>
    </w:p>
    <w:p w:rsidR="00023C80" w:rsidRPr="004D5BB9" w:rsidRDefault="00023C80" w:rsidP="006B662E">
      <w:pPr>
        <w:spacing w:line="480" w:lineRule="auto"/>
        <w:jc w:val="center"/>
        <w:rPr>
          <w:rFonts w:ascii="Times New Roman" w:eastAsia="Times New Roman" w:hAnsi="Times New Roman" w:cs="Times New Roman"/>
        </w:rPr>
      </w:pPr>
      <w:r w:rsidRPr="004D5BB9">
        <w:rPr>
          <w:rFonts w:ascii="Times New Roman" w:eastAsia="Times New Roman" w:hAnsi="Times New Roman" w:cs="Times New Roman"/>
        </w:rPr>
        <w:t>Institution</w:t>
      </w:r>
    </w:p>
    <w:p w:rsidR="00023C80" w:rsidRPr="004D5BB9" w:rsidRDefault="00023C80" w:rsidP="006B662E">
      <w:pPr>
        <w:spacing w:line="480" w:lineRule="auto"/>
        <w:jc w:val="center"/>
        <w:rPr>
          <w:rFonts w:ascii="Times New Roman" w:eastAsia="Times New Roman" w:hAnsi="Times New Roman" w:cs="Times New Roman"/>
        </w:rPr>
      </w:pPr>
      <w:r w:rsidRPr="004D5BB9">
        <w:rPr>
          <w:rFonts w:ascii="Times New Roman" w:eastAsia="Times New Roman" w:hAnsi="Times New Roman" w:cs="Times New Roman"/>
        </w:rPr>
        <w:t>Course</w:t>
      </w:r>
    </w:p>
    <w:p w:rsidR="00023C80" w:rsidRPr="004D5BB9" w:rsidRDefault="00023C80" w:rsidP="006B662E">
      <w:pPr>
        <w:spacing w:line="480" w:lineRule="auto"/>
        <w:jc w:val="center"/>
        <w:rPr>
          <w:rFonts w:ascii="Times New Roman" w:eastAsia="Times New Roman" w:hAnsi="Times New Roman" w:cs="Times New Roman"/>
        </w:rPr>
      </w:pPr>
      <w:r w:rsidRPr="004D5BB9">
        <w:rPr>
          <w:rFonts w:ascii="Times New Roman" w:eastAsia="Times New Roman" w:hAnsi="Times New Roman" w:cs="Times New Roman"/>
        </w:rPr>
        <w:t>Date</w:t>
      </w:r>
    </w:p>
    <w:p w:rsidR="00023C80" w:rsidRPr="004D5BB9" w:rsidRDefault="00023C80" w:rsidP="006B662E">
      <w:pPr>
        <w:spacing w:line="480" w:lineRule="auto"/>
        <w:jc w:val="both"/>
        <w:rPr>
          <w:rFonts w:ascii="Times New Roman" w:eastAsia="Times New Roman" w:hAnsi="Times New Roman" w:cs="Times New Roman"/>
          <w:b/>
        </w:rPr>
      </w:pPr>
    </w:p>
    <w:p w:rsidR="00491484" w:rsidRPr="004D5BB9" w:rsidRDefault="00491484" w:rsidP="00B14412">
      <w:pPr>
        <w:spacing w:line="480" w:lineRule="auto"/>
        <w:jc w:val="both"/>
        <w:rPr>
          <w:rFonts w:ascii="Times New Roman" w:eastAsia="Times New Roman" w:hAnsi="Times New Roman" w:cs="Times New Roman"/>
          <w:b/>
        </w:rPr>
      </w:pPr>
    </w:p>
    <w:p w:rsidR="00491484" w:rsidRPr="004D5BB9" w:rsidRDefault="00491484" w:rsidP="00B14412">
      <w:pPr>
        <w:spacing w:line="480" w:lineRule="auto"/>
        <w:jc w:val="both"/>
        <w:rPr>
          <w:rFonts w:ascii="Times New Roman" w:eastAsia="Times New Roman" w:hAnsi="Times New Roman" w:cs="Times New Roman"/>
          <w:b/>
        </w:rPr>
      </w:pPr>
    </w:p>
    <w:p w:rsidR="00491484" w:rsidRPr="004D5BB9" w:rsidRDefault="00491484" w:rsidP="00B14412">
      <w:pPr>
        <w:spacing w:line="480" w:lineRule="auto"/>
        <w:jc w:val="both"/>
        <w:rPr>
          <w:rFonts w:ascii="Times New Roman" w:eastAsia="Times New Roman" w:hAnsi="Times New Roman" w:cs="Times New Roman"/>
          <w:b/>
        </w:rPr>
      </w:pPr>
    </w:p>
    <w:p w:rsidR="00491484" w:rsidRPr="004D5BB9" w:rsidRDefault="00491484" w:rsidP="00B14412">
      <w:pPr>
        <w:spacing w:line="480" w:lineRule="auto"/>
        <w:jc w:val="both"/>
        <w:rPr>
          <w:rFonts w:ascii="Times New Roman" w:eastAsia="Times New Roman" w:hAnsi="Times New Roman" w:cs="Times New Roman"/>
          <w:b/>
        </w:rPr>
      </w:pPr>
    </w:p>
    <w:p w:rsidR="00491484" w:rsidRPr="004D5BB9" w:rsidRDefault="00491484"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E21749" w:rsidRPr="004D5BB9" w:rsidRDefault="00E21749" w:rsidP="00B14412">
      <w:pPr>
        <w:spacing w:line="480" w:lineRule="auto"/>
        <w:jc w:val="both"/>
        <w:rPr>
          <w:rFonts w:ascii="Times New Roman" w:eastAsia="Times New Roman" w:hAnsi="Times New Roman" w:cs="Times New Roman"/>
          <w:b/>
        </w:rPr>
      </w:pP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lastRenderedPageBreak/>
        <w:t>1</w:t>
      </w:r>
      <w:r w:rsidRPr="006B662E">
        <w:rPr>
          <w:rFonts w:ascii="Times New Roman" w:eastAsia="Times New Roman" w:hAnsi="Times New Roman" w:cs="Times New Roman"/>
          <w:b/>
        </w:rPr>
        <w:t>. How do the focus of research and evidence-based practice (EBP) differ? Discuss the application of research findings into evidence-based nursing practice. Provide an example</w:t>
      </w:r>
      <w:r w:rsidRPr="006B662E">
        <w:rPr>
          <w:rFonts w:ascii="Times New Roman" w:eastAsia="Times New Roman" w:hAnsi="Times New Roman" w:cs="Times New Roman"/>
        </w:rPr>
        <w:t>.</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 xml:space="preserve">Evidence-based practice is focused on quality improvement of the data collected and other kinds of evaluation regarding the data collected, research findings, and opinions from experts to identify the methods of improvements. </w:t>
      </w:r>
    </w:p>
    <w:p w:rsidR="00327907" w:rsidRPr="00C3619B" w:rsidRDefault="006B662E"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Implementation of evidence-based safety practices is</w:t>
      </w:r>
      <w:r w:rsidR="00327907" w:rsidRPr="006B662E">
        <w:rPr>
          <w:rFonts w:ascii="Times New Roman" w:eastAsia="Times New Roman" w:hAnsi="Times New Roman" w:cs="Times New Roman"/>
        </w:rPr>
        <w:t xml:space="preserve"> difficult, and they normally need plans or strategies that look into the systems of care, senior leadership, and individual practitioners. EBP takes into consideration the current evidence and the clinical expertise and patient values to guide decisions that are going to be made (Schmidt, 2018). Best evidence involves evidence from other scientific methods such as descriptive and qualitative research among others. However, in some cases there can be insufficient research. Thus healthcare decisions can be </w:t>
      </w:r>
      <w:r w:rsidR="00405007" w:rsidRPr="00C3619B">
        <w:rPr>
          <w:rFonts w:ascii="Times New Roman" w:eastAsia="Times New Roman" w:hAnsi="Times New Roman" w:cs="Times New Roman"/>
        </w:rPr>
        <w:t>got</w:t>
      </w:r>
      <w:r w:rsidR="00327907" w:rsidRPr="00C3619B">
        <w:rPr>
          <w:rFonts w:ascii="Times New Roman" w:eastAsia="Times New Roman" w:hAnsi="Times New Roman" w:cs="Times New Roman"/>
        </w:rPr>
        <w:t xml:space="preserve"> from non-research </w:t>
      </w:r>
      <w:r w:rsidR="00156A12" w:rsidRPr="00C3619B">
        <w:rPr>
          <w:rFonts w:ascii="Times New Roman" w:eastAsia="Times New Roman" w:hAnsi="Times New Roman" w:cs="Times New Roman"/>
        </w:rPr>
        <w:t>substantiation sources like the</w:t>
      </w:r>
      <w:r w:rsidR="00327907" w:rsidRPr="00C3619B">
        <w:rPr>
          <w:rFonts w:ascii="Times New Roman" w:eastAsia="Times New Roman" w:hAnsi="Times New Roman" w:cs="Times New Roman"/>
        </w:rPr>
        <w:t xml:space="preserve"> scientific principles and </w:t>
      </w:r>
      <w:r w:rsidR="005A25CC" w:rsidRPr="00C3619B">
        <w:rPr>
          <w:rFonts w:ascii="Times New Roman" w:eastAsia="Times New Roman" w:hAnsi="Times New Roman" w:cs="Times New Roman"/>
        </w:rPr>
        <w:t>professional</w:t>
      </w:r>
      <w:r w:rsidR="00327907" w:rsidRPr="00C3619B">
        <w:rPr>
          <w:rFonts w:ascii="Times New Roman" w:eastAsia="Times New Roman" w:hAnsi="Times New Roman" w:cs="Times New Roman"/>
        </w:rPr>
        <w:t xml:space="preserve"> opinion. </w:t>
      </w:r>
    </w:p>
    <w:p w:rsidR="00327907" w:rsidRPr="006B662E" w:rsidRDefault="00327907" w:rsidP="006B662E">
      <w:pPr>
        <w:spacing w:line="480" w:lineRule="auto"/>
        <w:jc w:val="both"/>
        <w:rPr>
          <w:rFonts w:ascii="Times New Roman" w:eastAsia="Times New Roman" w:hAnsi="Times New Roman" w:cs="Times New Roman"/>
          <w:b/>
        </w:rPr>
      </w:pPr>
      <w:r w:rsidRPr="006B662E">
        <w:rPr>
          <w:rFonts w:ascii="Times New Roman" w:eastAsia="Times New Roman" w:hAnsi="Times New Roman" w:cs="Times New Roman"/>
        </w:rPr>
        <w:t xml:space="preserve">2. </w:t>
      </w:r>
      <w:r w:rsidRPr="006B662E">
        <w:rPr>
          <w:rFonts w:ascii="Times New Roman" w:eastAsia="Times New Roman" w:hAnsi="Times New Roman" w:cs="Times New Roman"/>
          <w:b/>
        </w:rPr>
        <w:t>Why is it important to conduct a quality literature review? Characterize the four major types of reviews. What are the essential components of a quality literature review?</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 xml:space="preserve"> Quality literature review helps an individual to assess the prevailing state of research on a particular topic. This helps in looking for what has already been known regarding the selected topic and how to what extent the topic has been researched (Schmidt, 2018). Another importance of quality literature review is that it helps the researcher in determining the key questions or areas that need to be further researched. Also, it helps in determining the methodologies that have been used in the past. This helps in determining the most beneficial methodologies that ought to be applied in the study.</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lastRenderedPageBreak/>
        <w:t>Some of the essential components of a quality literature review are references to research that has been undertaken in the past, knowing the gap in the research study, general statements and then reference to present research (Schmidt, 2018).</w:t>
      </w:r>
    </w:p>
    <w:p w:rsidR="00327907" w:rsidRPr="006B662E" w:rsidRDefault="00327907" w:rsidP="006B662E">
      <w:pPr>
        <w:spacing w:line="480" w:lineRule="auto"/>
        <w:jc w:val="both"/>
        <w:rPr>
          <w:rFonts w:ascii="Times New Roman" w:eastAsia="Times New Roman" w:hAnsi="Times New Roman" w:cs="Times New Roman"/>
          <w:b/>
        </w:rPr>
      </w:pPr>
      <w:r w:rsidRPr="006B662E">
        <w:rPr>
          <w:rFonts w:ascii="Times New Roman" w:eastAsia="Times New Roman" w:hAnsi="Times New Roman" w:cs="Times New Roman"/>
        </w:rPr>
        <w:t xml:space="preserve">3. </w:t>
      </w:r>
      <w:r w:rsidRPr="006B662E">
        <w:rPr>
          <w:rFonts w:ascii="Times New Roman" w:eastAsia="Times New Roman" w:hAnsi="Times New Roman" w:cs="Times New Roman"/>
          <w:b/>
        </w:rPr>
        <w:t>What are some research designs that justify themselves in the field of nursing research? Choose one and explain why you chose it. Give an example of how this research design is used in your nursing discipline.</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 xml:space="preserve">Some of the research designs that justify themselves in the field of nursing research are ethnography, grounded, phenomenology and narrative inquiry. </w:t>
      </w:r>
    </w:p>
    <w:p w:rsidR="006B662E" w:rsidRPr="006B662E" w:rsidRDefault="00327907" w:rsidP="006B662E">
      <w:pPr>
        <w:spacing w:line="480" w:lineRule="auto"/>
        <w:jc w:val="both"/>
        <w:rPr>
          <w:rFonts w:ascii="Times New Roman" w:eastAsia="Times New Roman" w:hAnsi="Times New Roman" w:cs="Times New Roman"/>
          <w:b/>
        </w:rPr>
      </w:pPr>
      <w:r w:rsidRPr="006B662E">
        <w:rPr>
          <w:rFonts w:ascii="Times New Roman" w:eastAsia="Times New Roman" w:hAnsi="Times New Roman" w:cs="Times New Roman"/>
          <w:b/>
        </w:rPr>
        <w:t>Narr</w:t>
      </w:r>
      <w:r w:rsidR="006B662E" w:rsidRPr="006B662E">
        <w:rPr>
          <w:rFonts w:ascii="Times New Roman" w:eastAsia="Times New Roman" w:hAnsi="Times New Roman" w:cs="Times New Roman"/>
          <w:b/>
        </w:rPr>
        <w:t>ative inquiry</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 xml:space="preserve">  This research design involves a medical practitioner talking to a group of patients, family or even a community and narrating their experiences about themselves (Schmidt, 2018). The key aim of a narrative inquiry is to listen and question earlier assumption. This will give a room for advancing a particular method of treating and hence making the treating of diseases efficient than ever before because the changes that might be made will have a positive impact.</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Narrative inquiry design can be used to ascertain the history of a family regarding a particular medical condition.  This will help in knowing how to handle a particular patient coming from a specific family or society (Schmidt, 2018).</w:t>
      </w:r>
    </w:p>
    <w:p w:rsidR="00327907" w:rsidRPr="006B662E" w:rsidRDefault="004D5BB9" w:rsidP="006B662E">
      <w:pPr>
        <w:spacing w:line="480" w:lineRule="auto"/>
        <w:jc w:val="both"/>
        <w:rPr>
          <w:rFonts w:ascii="Times New Roman" w:eastAsia="Times New Roman" w:hAnsi="Times New Roman" w:cs="Times New Roman"/>
          <w:b/>
        </w:rPr>
      </w:pPr>
      <w:r w:rsidRPr="006B662E">
        <w:rPr>
          <w:rFonts w:ascii="Times New Roman" w:eastAsia="Times New Roman" w:hAnsi="Times New Roman" w:cs="Times New Roman"/>
        </w:rPr>
        <w:t>4</w:t>
      </w:r>
      <w:r w:rsidR="00327907" w:rsidRPr="006B662E">
        <w:rPr>
          <w:rFonts w:ascii="Times New Roman" w:eastAsia="Times New Roman" w:hAnsi="Times New Roman" w:cs="Times New Roman"/>
        </w:rPr>
        <w:t xml:space="preserve">. </w:t>
      </w:r>
      <w:r w:rsidR="00327907" w:rsidRPr="006B662E">
        <w:rPr>
          <w:rFonts w:ascii="Times New Roman" w:eastAsia="Times New Roman" w:hAnsi="Times New Roman" w:cs="Times New Roman"/>
          <w:b/>
        </w:rPr>
        <w:t xml:space="preserve">Select one qualitative and one quantitative question that you are interested in investigating. Identify the independent and dependent variables. Next, create a hypothesis or set of hypotheses to go along with your research question. Identify your hypothesis as one of each of the four categories below and explain why your hypothesis fits into these categories (hint: review chapter 3). </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Qualitative Question</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lastRenderedPageBreak/>
        <w:t>How do caregiver- spouses of Alzheimer patients experience placing their spouse in a nursing home?</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Independent variable-nursing home</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Dependent variable- caregiver- spouses</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 xml:space="preserve">Hypothesis </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Caregiver-spouses might experience depression after placing their spouses in a nursing home.</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Quantitative Question</w:t>
      </w:r>
    </w:p>
    <w:p w:rsidR="00327907" w:rsidRPr="00C3619B" w:rsidRDefault="00327907" w:rsidP="006B662E">
      <w:pPr>
        <w:spacing w:line="480" w:lineRule="auto"/>
        <w:jc w:val="both"/>
        <w:rPr>
          <w:rFonts w:ascii="Times New Roman" w:eastAsia="Times New Roman" w:hAnsi="Times New Roman" w:cs="Times New Roman"/>
        </w:rPr>
      </w:pPr>
      <w:r w:rsidRPr="00C3619B">
        <w:rPr>
          <w:rFonts w:ascii="Times New Roman" w:eastAsia="Times New Roman" w:hAnsi="Times New Roman" w:cs="Times New Roman"/>
        </w:rPr>
        <w:t xml:space="preserve">Are </w:t>
      </w:r>
      <w:r w:rsidR="006A53F8" w:rsidRPr="00C3619B">
        <w:rPr>
          <w:rFonts w:ascii="Times New Roman" w:eastAsia="Times New Roman" w:hAnsi="Times New Roman" w:cs="Times New Roman"/>
        </w:rPr>
        <w:t>parent reports i</w:t>
      </w:r>
      <w:r w:rsidRPr="00C3619B">
        <w:rPr>
          <w:rFonts w:ascii="Times New Roman" w:eastAsia="Times New Roman" w:hAnsi="Times New Roman" w:cs="Times New Roman"/>
        </w:rPr>
        <w:t>nterviews and</w:t>
      </w:r>
      <w:r w:rsidR="006A53F8" w:rsidRPr="00C3619B">
        <w:rPr>
          <w:rFonts w:ascii="Times New Roman" w:eastAsia="Times New Roman" w:hAnsi="Times New Roman" w:cs="Times New Roman"/>
        </w:rPr>
        <w:t xml:space="preserve"> self-</w:t>
      </w:r>
      <w:r w:rsidR="000E17A2" w:rsidRPr="00C3619B">
        <w:rPr>
          <w:rFonts w:ascii="Times New Roman" w:eastAsia="Times New Roman" w:hAnsi="Times New Roman" w:cs="Times New Roman"/>
        </w:rPr>
        <w:t>reporting conducted</w:t>
      </w:r>
      <w:r w:rsidRPr="00C3619B">
        <w:rPr>
          <w:rFonts w:ascii="Times New Roman" w:eastAsia="Times New Roman" w:hAnsi="Times New Roman" w:cs="Times New Roman"/>
        </w:rPr>
        <w:t xml:space="preserve"> on </w:t>
      </w:r>
      <w:r w:rsidR="000E17A2" w:rsidRPr="00C3619B">
        <w:rPr>
          <w:rFonts w:ascii="Times New Roman" w:eastAsia="Times New Roman" w:hAnsi="Times New Roman" w:cs="Times New Roman"/>
        </w:rPr>
        <w:t>children within</w:t>
      </w:r>
      <w:r w:rsidR="00190121" w:rsidRPr="00C3619B">
        <w:rPr>
          <w:rFonts w:ascii="Times New Roman" w:eastAsia="Times New Roman" w:hAnsi="Times New Roman" w:cs="Times New Roman"/>
        </w:rPr>
        <w:t xml:space="preserve"> the </w:t>
      </w:r>
      <w:r w:rsidR="000E17A2" w:rsidRPr="00C3619B">
        <w:rPr>
          <w:rFonts w:ascii="Times New Roman" w:eastAsia="Times New Roman" w:hAnsi="Times New Roman" w:cs="Times New Roman"/>
        </w:rPr>
        <w:t>age of</w:t>
      </w:r>
      <w:r w:rsidRPr="00C3619B">
        <w:rPr>
          <w:rFonts w:ascii="Times New Roman" w:eastAsia="Times New Roman" w:hAnsi="Times New Roman" w:cs="Times New Roman"/>
        </w:rPr>
        <w:t xml:space="preserve"> 4-9 more effective than parent reports alone </w:t>
      </w:r>
      <w:r w:rsidR="00A03829" w:rsidRPr="00C3619B">
        <w:rPr>
          <w:rFonts w:ascii="Times New Roman" w:eastAsia="Times New Roman" w:hAnsi="Times New Roman" w:cs="Times New Roman"/>
        </w:rPr>
        <w:t>vis-à-vis</w:t>
      </w:r>
      <w:r w:rsidRPr="00C3619B">
        <w:rPr>
          <w:rFonts w:ascii="Times New Roman" w:eastAsia="Times New Roman" w:hAnsi="Times New Roman" w:cs="Times New Roman"/>
        </w:rPr>
        <w:t xml:space="preserve"> any diagnosis?</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Independent variable-age</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Dependent-reports</w:t>
      </w:r>
    </w:p>
    <w:p w:rsidR="00327907" w:rsidRPr="006B662E" w:rsidRDefault="00327907" w:rsidP="006B662E">
      <w:pPr>
        <w:spacing w:line="480" w:lineRule="auto"/>
        <w:jc w:val="both"/>
        <w:rPr>
          <w:rFonts w:ascii="Times New Roman" w:eastAsia="Times New Roman" w:hAnsi="Times New Roman" w:cs="Times New Roman"/>
        </w:rPr>
      </w:pPr>
      <w:r w:rsidRPr="006B662E">
        <w:rPr>
          <w:rFonts w:ascii="Times New Roman" w:eastAsia="Times New Roman" w:hAnsi="Times New Roman" w:cs="Times New Roman"/>
        </w:rPr>
        <w:t>Hypothesis</w:t>
      </w:r>
    </w:p>
    <w:p w:rsidR="00327907" w:rsidRPr="00C3619B" w:rsidRDefault="004E2E9B" w:rsidP="006B662E">
      <w:pPr>
        <w:spacing w:line="480" w:lineRule="auto"/>
        <w:jc w:val="both"/>
        <w:rPr>
          <w:rFonts w:ascii="Times New Roman" w:eastAsia="Times New Roman" w:hAnsi="Times New Roman" w:cs="Times New Roman"/>
        </w:rPr>
      </w:pPr>
      <w:r w:rsidRPr="00C3619B">
        <w:rPr>
          <w:rFonts w:ascii="Times New Roman" w:eastAsia="Times New Roman" w:hAnsi="Times New Roman" w:cs="Times New Roman"/>
        </w:rPr>
        <w:t>P</w:t>
      </w:r>
      <w:r w:rsidR="004D3689" w:rsidRPr="00C3619B">
        <w:rPr>
          <w:rFonts w:ascii="Times New Roman" w:eastAsia="Times New Roman" w:hAnsi="Times New Roman" w:cs="Times New Roman"/>
        </w:rPr>
        <w:t>arent</w:t>
      </w:r>
      <w:r w:rsidRPr="00C3619B">
        <w:rPr>
          <w:rFonts w:ascii="Times New Roman" w:eastAsia="Times New Roman" w:hAnsi="Times New Roman" w:cs="Times New Roman"/>
        </w:rPr>
        <w:t xml:space="preserve"> reports and s</w:t>
      </w:r>
      <w:r w:rsidR="00327907" w:rsidRPr="00C3619B">
        <w:rPr>
          <w:rFonts w:ascii="Times New Roman" w:eastAsia="Times New Roman" w:hAnsi="Times New Roman" w:cs="Times New Roman"/>
        </w:rPr>
        <w:t xml:space="preserve">elf-reporting interviews </w:t>
      </w:r>
      <w:r w:rsidRPr="00C3619B">
        <w:rPr>
          <w:rFonts w:ascii="Times New Roman" w:eastAsia="Times New Roman" w:hAnsi="Times New Roman" w:cs="Times New Roman"/>
        </w:rPr>
        <w:t>conducted</w:t>
      </w:r>
      <w:r w:rsidR="00327907" w:rsidRPr="00C3619B">
        <w:rPr>
          <w:rFonts w:ascii="Times New Roman" w:eastAsia="Times New Roman" w:hAnsi="Times New Roman" w:cs="Times New Roman"/>
        </w:rPr>
        <w:t xml:space="preserve"> on children</w:t>
      </w:r>
      <w:r w:rsidR="003D7472" w:rsidRPr="00C3619B">
        <w:rPr>
          <w:rFonts w:ascii="Times New Roman" w:eastAsia="Times New Roman" w:hAnsi="Times New Roman" w:cs="Times New Roman"/>
        </w:rPr>
        <w:t xml:space="preserve"> within the age</w:t>
      </w:r>
      <w:r w:rsidR="00327907" w:rsidRPr="00C3619B">
        <w:rPr>
          <w:rFonts w:ascii="Times New Roman" w:eastAsia="Times New Roman" w:hAnsi="Times New Roman" w:cs="Times New Roman"/>
        </w:rPr>
        <w:t xml:space="preserve"> </w:t>
      </w:r>
      <w:r w:rsidR="009F3C66" w:rsidRPr="00C3619B">
        <w:rPr>
          <w:rFonts w:ascii="Times New Roman" w:eastAsia="Times New Roman" w:hAnsi="Times New Roman" w:cs="Times New Roman"/>
        </w:rPr>
        <w:t xml:space="preserve">of </w:t>
      </w:r>
      <w:r w:rsidR="00327907" w:rsidRPr="00C3619B">
        <w:rPr>
          <w:rFonts w:ascii="Times New Roman" w:eastAsia="Times New Roman" w:hAnsi="Times New Roman" w:cs="Times New Roman"/>
        </w:rPr>
        <w:t xml:space="preserve">4-9 are effective. </w:t>
      </w:r>
    </w:p>
    <w:p w:rsidR="00327907" w:rsidRPr="006B662E" w:rsidRDefault="006B662E" w:rsidP="006B662E">
      <w:pPr>
        <w:spacing w:line="480" w:lineRule="auto"/>
        <w:jc w:val="both"/>
        <w:rPr>
          <w:rFonts w:ascii="Times New Roman" w:eastAsia="Times New Roman" w:hAnsi="Times New Roman" w:cs="Times New Roman"/>
        </w:rPr>
      </w:pPr>
      <w:r>
        <w:rPr>
          <w:rFonts w:ascii="Times New Roman" w:eastAsia="Times New Roman" w:hAnsi="Times New Roman" w:cs="Times New Roman"/>
        </w:rPr>
        <w:t xml:space="preserve">Simple hypothesis, </w:t>
      </w:r>
      <w:r w:rsidR="00327907" w:rsidRPr="006B662E">
        <w:rPr>
          <w:rFonts w:ascii="Times New Roman" w:eastAsia="Times New Roman" w:hAnsi="Times New Roman" w:cs="Times New Roman"/>
        </w:rPr>
        <w:t xml:space="preserve">There </w:t>
      </w:r>
      <w:proofErr w:type="gramStart"/>
      <w:r w:rsidR="00327907" w:rsidRPr="006B662E">
        <w:rPr>
          <w:rFonts w:ascii="Times New Roman" w:eastAsia="Times New Roman" w:hAnsi="Times New Roman" w:cs="Times New Roman"/>
        </w:rPr>
        <w:t>exists</w:t>
      </w:r>
      <w:proofErr w:type="gramEnd"/>
      <w:r w:rsidR="00327907" w:rsidRPr="006B662E">
        <w:rPr>
          <w:rFonts w:ascii="Times New Roman" w:eastAsia="Times New Roman" w:hAnsi="Times New Roman" w:cs="Times New Roman"/>
        </w:rPr>
        <w:t xml:space="preserve"> a relationship between two variables; independent variable and the other is the dependent variable. </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Calibri" w:hAnsi="Times New Roman" w:cs="Times New Roman"/>
          <w:b/>
        </w:rPr>
        <w:t>5.</w:t>
      </w:r>
      <w:r w:rsidRPr="004D5BB9">
        <w:rPr>
          <w:rFonts w:ascii="Times New Roman" w:eastAsia="Times New Roman" w:hAnsi="Times New Roman" w:cs="Times New Roman"/>
          <w:b/>
        </w:rPr>
        <w:t xml:space="preserve"> Discuss how epidemiological methods are used to evaluate Healthy People 2020 objectives. Provide examples</w:t>
      </w:r>
      <w:r w:rsidRPr="004D5BB9">
        <w:rPr>
          <w:rFonts w:ascii="Times New Roman" w:eastAsia="Times New Roman" w:hAnsi="Times New Roman" w:cs="Times New Roman"/>
        </w:rPr>
        <w:t>.</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Times New Roman" w:hAnsi="Times New Roman" w:cs="Times New Roman"/>
        </w:rPr>
        <w:t>-there are three epidemiological methods used to evaluate healthy people namely descriptive, analytic and experimental.</w:t>
      </w:r>
    </w:p>
    <w:p w:rsidR="004D5BB9" w:rsidRPr="004D5BB9" w:rsidRDefault="004D5BB9" w:rsidP="006B662E">
      <w:pPr>
        <w:spacing w:after="200" w:line="480" w:lineRule="auto"/>
        <w:rPr>
          <w:rFonts w:ascii="Times New Roman" w:eastAsia="Times New Roman" w:hAnsi="Times New Roman" w:cs="Times New Roman"/>
          <w:b/>
        </w:rPr>
      </w:pPr>
      <w:r w:rsidRPr="004D5BB9">
        <w:rPr>
          <w:rFonts w:ascii="Times New Roman" w:eastAsia="Times New Roman" w:hAnsi="Times New Roman" w:cs="Times New Roman"/>
          <w:b/>
        </w:rPr>
        <w:t>Descriptive epidemiology</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Times New Roman" w:hAnsi="Times New Roman" w:cs="Times New Roman"/>
        </w:rPr>
        <w:lastRenderedPageBreak/>
        <w:t>-various methods are used to collect data from relevant sources. There are four trends used to explain the epidemiological data which are secular, periodic, seasonal and epidemic occurrence of disease.an example in this case is the increase in immunization rates to reduce preventable infectious diseases such as viral hepatitis and tuberculosis. The U.S healthcare systems should focus on health promotion rather than treatment of illnesses and consider informing patients about prevention and healthy lifestyles.</w:t>
      </w:r>
    </w:p>
    <w:p w:rsidR="004D5BB9" w:rsidRPr="004D5BB9" w:rsidRDefault="004D5BB9" w:rsidP="006B662E">
      <w:pPr>
        <w:spacing w:after="200" w:line="480" w:lineRule="auto"/>
        <w:rPr>
          <w:rFonts w:ascii="Times New Roman" w:eastAsia="Times New Roman" w:hAnsi="Times New Roman" w:cs="Times New Roman"/>
          <w:b/>
        </w:rPr>
      </w:pPr>
      <w:r w:rsidRPr="004D5BB9">
        <w:rPr>
          <w:rFonts w:ascii="Times New Roman" w:eastAsia="Times New Roman" w:hAnsi="Times New Roman" w:cs="Times New Roman"/>
          <w:b/>
        </w:rPr>
        <w:t>Analytic epidemiology</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Times New Roman" w:hAnsi="Times New Roman" w:cs="Times New Roman"/>
        </w:rPr>
        <w:t>-this method does the analysis of disease determinants for possible casual relations by applying two methods namely case-control and cohort. Case-control</w:t>
      </w:r>
      <w:r w:rsidR="002E4391">
        <w:rPr>
          <w:rFonts w:ascii="Times New Roman" w:eastAsia="Times New Roman" w:hAnsi="Times New Roman" w:cs="Times New Roman"/>
        </w:rPr>
        <w:t xml:space="preserve"> does the investigation of the cause of the effect by starting with the disease</w:t>
      </w:r>
      <w:r w:rsidRPr="004D5BB9">
        <w:rPr>
          <w:rFonts w:ascii="Times New Roman" w:eastAsia="Times New Roman" w:hAnsi="Times New Roman" w:cs="Times New Roman"/>
        </w:rPr>
        <w:t xml:space="preserve">.in cohort two populations are </w:t>
      </w:r>
      <w:r w:rsidR="008C1730" w:rsidRPr="004D5BB9">
        <w:rPr>
          <w:rFonts w:ascii="Times New Roman" w:eastAsia="Times New Roman" w:hAnsi="Times New Roman" w:cs="Times New Roman"/>
        </w:rPr>
        <w:t>studied,</w:t>
      </w:r>
      <w:r w:rsidR="008C1730">
        <w:rPr>
          <w:rFonts w:ascii="Times New Roman" w:eastAsia="Times New Roman" w:hAnsi="Times New Roman" w:cs="Times New Roman"/>
        </w:rPr>
        <w:t xml:space="preserve"> one</w:t>
      </w:r>
      <w:r w:rsidR="002E4391">
        <w:rPr>
          <w:rFonts w:ascii="Times New Roman" w:eastAsia="Times New Roman" w:hAnsi="Times New Roman" w:cs="Times New Roman"/>
        </w:rPr>
        <w:t xml:space="preserve"> with contact with the casual factor being investigated and the other with no contact</w:t>
      </w:r>
      <w:r w:rsidRPr="004D5BB9">
        <w:rPr>
          <w:rFonts w:ascii="Times New Roman" w:eastAsia="Times New Roman" w:hAnsi="Times New Roman" w:cs="Times New Roman"/>
        </w:rPr>
        <w:t>.an example in this case is trying to show the effects blood transfusion and infection of a disease su</w:t>
      </w:r>
      <w:r w:rsidR="002E4391">
        <w:rPr>
          <w:rFonts w:ascii="Times New Roman" w:eastAsia="Times New Roman" w:hAnsi="Times New Roman" w:cs="Times New Roman"/>
        </w:rPr>
        <w:t>ch as hepatitis</w:t>
      </w:r>
      <w:r w:rsidRPr="004D5BB9">
        <w:rPr>
          <w:rFonts w:ascii="Times New Roman" w:eastAsia="Times New Roman" w:hAnsi="Times New Roman" w:cs="Times New Roman"/>
        </w:rPr>
        <w:t xml:space="preserve">.one group </w:t>
      </w:r>
      <w:r w:rsidR="00701819" w:rsidRPr="00701819">
        <w:rPr>
          <w:rFonts w:ascii="Times New Roman" w:eastAsia="Times New Roman" w:hAnsi="Times New Roman" w:cs="Times New Roman"/>
        </w:rPr>
        <w:t>receives</w:t>
      </w:r>
      <w:r w:rsidRPr="004D5BB9">
        <w:rPr>
          <w:rFonts w:ascii="Times New Roman" w:eastAsia="Times New Roman" w:hAnsi="Times New Roman" w:cs="Times New Roman"/>
        </w:rPr>
        <w:t xml:space="preserve"> bloo</w:t>
      </w:r>
      <w:r w:rsidR="00701819" w:rsidRPr="00701819">
        <w:rPr>
          <w:rFonts w:ascii="Times New Roman" w:eastAsia="Times New Roman" w:hAnsi="Times New Roman" w:cs="Times New Roman"/>
        </w:rPr>
        <w:t xml:space="preserve">d </w:t>
      </w:r>
      <w:r w:rsidR="008C1730" w:rsidRPr="00701819">
        <w:rPr>
          <w:rFonts w:ascii="Times New Roman" w:eastAsia="Times New Roman" w:hAnsi="Times New Roman" w:cs="Times New Roman"/>
        </w:rPr>
        <w:t>through transfusion</w:t>
      </w:r>
      <w:r w:rsidR="00701819" w:rsidRPr="00701819">
        <w:rPr>
          <w:rFonts w:ascii="Times New Roman" w:eastAsia="Times New Roman" w:hAnsi="Times New Roman" w:cs="Times New Roman"/>
        </w:rPr>
        <w:t xml:space="preserve"> and the other does </w:t>
      </w:r>
      <w:r w:rsidRPr="004D5BB9">
        <w:rPr>
          <w:rFonts w:ascii="Times New Roman" w:eastAsia="Times New Roman" w:hAnsi="Times New Roman" w:cs="Times New Roman"/>
        </w:rPr>
        <w:t xml:space="preserve">not. If the blood transfused had the hepatitis </w:t>
      </w:r>
      <w:r w:rsidR="002E4391">
        <w:rPr>
          <w:rFonts w:ascii="Times New Roman" w:eastAsia="Times New Roman" w:hAnsi="Times New Roman" w:cs="Times New Roman"/>
        </w:rPr>
        <w:t xml:space="preserve">B virus then the recipient </w:t>
      </w:r>
      <w:r w:rsidR="002E4391" w:rsidRPr="004D5BB9">
        <w:rPr>
          <w:rFonts w:ascii="Times New Roman" w:eastAsia="Times New Roman" w:hAnsi="Times New Roman" w:cs="Times New Roman"/>
        </w:rPr>
        <w:t>has</w:t>
      </w:r>
      <w:r w:rsidR="002E4391">
        <w:rPr>
          <w:rFonts w:ascii="Times New Roman" w:eastAsia="Times New Roman" w:hAnsi="Times New Roman" w:cs="Times New Roman"/>
        </w:rPr>
        <w:t xml:space="preserve"> a higher chance of having</w:t>
      </w:r>
      <w:r w:rsidRPr="004D5BB9">
        <w:rPr>
          <w:rFonts w:ascii="Times New Roman" w:eastAsia="Times New Roman" w:hAnsi="Times New Roman" w:cs="Times New Roman"/>
        </w:rPr>
        <w:t xml:space="preserve"> hepatitis.</w:t>
      </w:r>
    </w:p>
    <w:p w:rsidR="004D5BB9" w:rsidRPr="004D5BB9" w:rsidRDefault="004D5BB9" w:rsidP="006B662E">
      <w:pPr>
        <w:spacing w:after="200" w:line="480" w:lineRule="auto"/>
        <w:rPr>
          <w:rFonts w:ascii="Times New Roman" w:eastAsia="Times New Roman" w:hAnsi="Times New Roman" w:cs="Times New Roman"/>
          <w:b/>
        </w:rPr>
      </w:pPr>
      <w:r w:rsidRPr="004D5BB9">
        <w:rPr>
          <w:rFonts w:ascii="Times New Roman" w:eastAsia="Times New Roman" w:hAnsi="Times New Roman" w:cs="Times New Roman"/>
          <w:b/>
        </w:rPr>
        <w:t>Experimental epidemiology</w:t>
      </w:r>
    </w:p>
    <w:p w:rsidR="004D5BB9" w:rsidRPr="004D5BB9" w:rsidRDefault="002E4391" w:rsidP="006B662E">
      <w:pPr>
        <w:spacing w:after="200" w:line="480" w:lineRule="auto"/>
        <w:rPr>
          <w:rFonts w:ascii="Times New Roman" w:eastAsia="Times New Roman" w:hAnsi="Times New Roman" w:cs="Times New Roman"/>
          <w:color w:val="000000" w:themeColor="text1"/>
        </w:rPr>
      </w:pPr>
      <w:r>
        <w:rPr>
          <w:rFonts w:ascii="Times New Roman" w:eastAsia="Times New Roman" w:hAnsi="Times New Roman" w:cs="Times New Roman"/>
        </w:rPr>
        <w:t xml:space="preserve">In this method a hypothesis is created as well as a model in which several factors are changed to confirm or disapprove </w:t>
      </w:r>
      <w:proofErr w:type="spellStart"/>
      <w:r>
        <w:rPr>
          <w:rFonts w:ascii="Times New Roman" w:eastAsia="Times New Roman" w:hAnsi="Times New Roman" w:cs="Times New Roman"/>
        </w:rPr>
        <w:t>it.A</w:t>
      </w:r>
      <w:r w:rsidR="004D5BB9" w:rsidRPr="004D5BB9">
        <w:rPr>
          <w:rFonts w:ascii="Times New Roman" w:eastAsia="Times New Roman" w:hAnsi="Times New Roman" w:cs="Times New Roman"/>
        </w:rPr>
        <w:t>n</w:t>
      </w:r>
      <w:proofErr w:type="spellEnd"/>
      <w:r w:rsidR="004D5BB9" w:rsidRPr="004D5BB9">
        <w:rPr>
          <w:rFonts w:ascii="Times New Roman" w:eastAsia="Times New Roman" w:hAnsi="Times New Roman" w:cs="Times New Roman"/>
        </w:rPr>
        <w:t xml:space="preserve"> example in this case</w:t>
      </w:r>
      <w:r w:rsidR="00701819">
        <w:rPr>
          <w:rFonts w:ascii="Times New Roman" w:eastAsia="Times New Roman" w:hAnsi="Times New Roman" w:cs="Times New Roman"/>
        </w:rPr>
        <w:t xml:space="preserve"> is the </w:t>
      </w:r>
      <w:r w:rsidR="00701819" w:rsidRPr="004D5BB9">
        <w:rPr>
          <w:rFonts w:ascii="Times New Roman" w:eastAsia="Times New Roman" w:hAnsi="Times New Roman" w:cs="Times New Roman"/>
        </w:rPr>
        <w:t>effective</w:t>
      </w:r>
      <w:r w:rsidR="004D5BB9" w:rsidRPr="004D5BB9">
        <w:rPr>
          <w:rFonts w:ascii="Times New Roman" w:eastAsia="Times New Roman" w:hAnsi="Times New Roman" w:cs="Times New Roman"/>
        </w:rPr>
        <w:t xml:space="preserve"> </w:t>
      </w:r>
      <w:r w:rsidR="008C1730">
        <w:rPr>
          <w:rFonts w:ascii="Times New Roman" w:eastAsia="Times New Roman" w:hAnsi="Times New Roman" w:cs="Times New Roman"/>
          <w:color w:val="0D0D0D" w:themeColor="text1" w:themeTint="F2"/>
        </w:rPr>
        <w:t xml:space="preserve">HIV infection prevention </w:t>
      </w:r>
      <w:r w:rsidR="008C1730">
        <w:rPr>
          <w:rFonts w:ascii="Times New Roman" w:eastAsia="Times New Roman" w:hAnsi="Times New Roman" w:cs="Times New Roman"/>
        </w:rPr>
        <w:t>interventions in the United States</w:t>
      </w:r>
      <w:r w:rsidR="004D5BB9" w:rsidRPr="004D5BB9">
        <w:rPr>
          <w:rFonts w:ascii="Times New Roman" w:eastAsia="Times New Roman" w:hAnsi="Times New Roman" w:cs="Times New Roman"/>
        </w:rPr>
        <w:t xml:space="preserve">. Through scientific </w:t>
      </w:r>
      <w:r>
        <w:rPr>
          <w:rFonts w:ascii="Times New Roman" w:eastAsia="Times New Roman" w:hAnsi="Times New Roman" w:cs="Times New Roman"/>
        </w:rPr>
        <w:t xml:space="preserve">research </w:t>
      </w:r>
      <w:r w:rsidR="004D5BB9" w:rsidRPr="004D5BB9">
        <w:rPr>
          <w:rFonts w:ascii="Times New Roman" w:eastAsia="Times New Roman" w:hAnsi="Times New Roman" w:cs="Times New Roman"/>
        </w:rPr>
        <w:t xml:space="preserve">early initiation of antiretroviral therapy (ART) </w:t>
      </w:r>
      <w:r w:rsidR="008C1730">
        <w:rPr>
          <w:rFonts w:ascii="Times New Roman" w:eastAsia="Times New Roman" w:hAnsi="Times New Roman" w:cs="Times New Roman"/>
        </w:rPr>
        <w:t xml:space="preserve">prolongs </w:t>
      </w:r>
      <w:r w:rsidR="004D5BB9" w:rsidRPr="004D5BB9">
        <w:rPr>
          <w:rFonts w:ascii="Times New Roman" w:eastAsia="Times New Roman" w:hAnsi="Times New Roman" w:cs="Times New Roman"/>
        </w:rPr>
        <w:t>the health of those living with HIV.</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6. Qualitative and quantitative research sampling strategies.</w:t>
      </w:r>
    </w:p>
    <w:p w:rsidR="004D5BB9" w:rsidRPr="004D5BB9" w:rsidRDefault="002E4391" w:rsidP="006B662E">
      <w:pPr>
        <w:spacing w:after="200" w:line="480" w:lineRule="auto"/>
        <w:rPr>
          <w:rFonts w:ascii="Times New Roman" w:eastAsia="Calibri" w:hAnsi="Times New Roman" w:cs="Times New Roman"/>
        </w:rPr>
      </w:pPr>
      <w:r>
        <w:rPr>
          <w:rFonts w:ascii="Times New Roman" w:eastAsia="Calibri" w:hAnsi="Times New Roman" w:cs="Times New Roman"/>
        </w:rPr>
        <w:lastRenderedPageBreak/>
        <w:t>Qualitative research</w:t>
      </w:r>
      <w:r w:rsidR="004D5BB9" w:rsidRPr="004D5BB9">
        <w:rPr>
          <w:rFonts w:ascii="Times New Roman" w:eastAsia="Calibri" w:hAnsi="Times New Roman" w:cs="Times New Roman"/>
        </w:rPr>
        <w:t xml:space="preserve"> intends to collect information describing the problem in a deeper comprehensive ma</w:t>
      </w:r>
      <w:r>
        <w:rPr>
          <w:rFonts w:ascii="Times New Roman" w:eastAsia="Calibri" w:hAnsi="Times New Roman" w:cs="Times New Roman"/>
        </w:rPr>
        <w:t>nner while quantitative research</w:t>
      </w:r>
      <w:r w:rsidR="004D5BB9" w:rsidRPr="004D5BB9">
        <w:rPr>
          <w:rFonts w:ascii="Times New Roman" w:eastAsia="Calibri" w:hAnsi="Times New Roman" w:cs="Times New Roman"/>
        </w:rPr>
        <w:t xml:space="preserve"> gathers information by surveying a</w:t>
      </w:r>
      <w:r>
        <w:rPr>
          <w:rFonts w:ascii="Times New Roman" w:eastAsia="Calibri" w:hAnsi="Times New Roman" w:cs="Times New Roman"/>
        </w:rPr>
        <w:t>n</w:t>
      </w:r>
      <w:r w:rsidR="004D5BB9" w:rsidRPr="004D5BB9">
        <w:rPr>
          <w:rFonts w:ascii="Times New Roman" w:eastAsia="Calibri" w:hAnsi="Times New Roman" w:cs="Times New Roman"/>
        </w:rPr>
        <w:t>d summarizing characteristics across groups or relationships that is on a broader perspective. Qualitative sampling methods are used to formulate hypotheses and are more subjective in describing the problem but quantitative sampling is more objective providing the observed effects of the problem and are used to test hypotheses that make up a theory. There are no statistical tests in qualitative sampling but in quantitative sampling, statistical tests must be there for analysis</w:t>
      </w:r>
      <w:r w:rsidR="006B662E" w:rsidRPr="006B662E">
        <w:rPr>
          <w:rFonts w:ascii="Times New Roman" w:eastAsia="Times New Roman" w:hAnsi="Times New Roman" w:cs="Times New Roman"/>
        </w:rPr>
        <w:t xml:space="preserve"> (</w:t>
      </w:r>
      <w:proofErr w:type="spellStart"/>
      <w:r w:rsidR="006B662E" w:rsidRPr="006B662E">
        <w:rPr>
          <w:rFonts w:ascii="Times New Roman" w:eastAsia="Times New Roman" w:hAnsi="Times New Roman" w:cs="Times New Roman"/>
        </w:rPr>
        <w:t>Neuman</w:t>
      </w:r>
      <w:proofErr w:type="spellEnd"/>
      <w:r w:rsidR="006B662E" w:rsidRPr="006B662E">
        <w:rPr>
          <w:rFonts w:ascii="Times New Roman" w:eastAsia="Times New Roman" w:hAnsi="Times New Roman" w:cs="Times New Roman"/>
        </w:rPr>
        <w:t xml:space="preserve">, </w:t>
      </w:r>
      <w:r w:rsidR="006B662E" w:rsidRPr="00786AA0">
        <w:rPr>
          <w:rFonts w:ascii="Times New Roman" w:eastAsia="Times New Roman" w:hAnsi="Times New Roman" w:cs="Times New Roman"/>
        </w:rPr>
        <w:t>2013).</w:t>
      </w:r>
      <w:r w:rsidR="004D5BB9" w:rsidRPr="004D5BB9">
        <w:rPr>
          <w:rFonts w:ascii="Times New Roman" w:eastAsia="Calibri" w:hAnsi="Times New Roman" w:cs="Times New Roman"/>
        </w:rPr>
        <w:t xml:space="preserve"> We have unstructured or semi-structured response options in qualitative sampling strategy while in quantitative sampling we have fixed response options.</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Advantages of qualitative sampling strategy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-enables identify new and untouched problems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-provides information although verbal but can be converted to numerical form</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-reveals information which could have been difficult to access through pre-determined survey questions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-provides first-hand information that is authentic</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Disadvantages of qualitative sampling strategy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-it is hard to assess relations between characteristics.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-you cannot do generalization to the general population</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-there is also difficulty when applying statistical methods</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Advantages of quantitative sampling strategy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lastRenderedPageBreak/>
        <w:t>-there is generalization to broader population</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w:t>
      </w:r>
      <w:r w:rsidR="008C1730">
        <w:rPr>
          <w:rFonts w:ascii="Times New Roman" w:eastAsia="Calibri" w:hAnsi="Times New Roman" w:cs="Times New Roman"/>
        </w:rPr>
        <w:t>comparison is possible since you can sample several groups</w:t>
      </w:r>
    </w:p>
    <w:p w:rsidR="004D5BB9" w:rsidRPr="004D5BB9" w:rsidRDefault="008C1730" w:rsidP="006B662E">
      <w:pPr>
        <w:spacing w:after="200" w:line="480" w:lineRule="auto"/>
        <w:rPr>
          <w:rFonts w:ascii="Times New Roman" w:eastAsia="Calibri" w:hAnsi="Times New Roman" w:cs="Times New Roman"/>
        </w:rPr>
      </w:pPr>
      <w:r>
        <w:rPr>
          <w:rFonts w:ascii="Times New Roman" w:eastAsia="Calibri" w:hAnsi="Times New Roman" w:cs="Times New Roman"/>
        </w:rPr>
        <w:t>-information is collected from many participants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-statistical techniques can be applied thus determining relations between many variables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-provides numerical information</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Disadvantages of quantitative sampling strategy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-a control group is critical otherwise there will be a problem when it comes to interpretation</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-it is difficult to identify new and untouched problem</w:t>
      </w:r>
      <w:r w:rsidR="006B662E" w:rsidRPr="006B662E">
        <w:rPr>
          <w:rFonts w:ascii="Times New Roman" w:eastAsia="Calibri" w:hAnsi="Times New Roman" w:cs="Times New Roman"/>
        </w:rPr>
        <w:t xml:space="preserve"> </w:t>
      </w:r>
      <w:r w:rsidR="006B662E" w:rsidRPr="006B662E">
        <w:rPr>
          <w:rFonts w:ascii="Times New Roman" w:eastAsia="Times New Roman" w:hAnsi="Times New Roman" w:cs="Times New Roman"/>
        </w:rPr>
        <w:t>(</w:t>
      </w:r>
      <w:proofErr w:type="spellStart"/>
      <w:r w:rsidR="006B662E" w:rsidRPr="006B662E">
        <w:rPr>
          <w:rFonts w:ascii="Times New Roman" w:eastAsia="Times New Roman" w:hAnsi="Times New Roman" w:cs="Times New Roman"/>
        </w:rPr>
        <w:t>Neuman</w:t>
      </w:r>
      <w:proofErr w:type="spellEnd"/>
      <w:r w:rsidR="006B662E" w:rsidRPr="006B662E">
        <w:rPr>
          <w:rFonts w:ascii="Times New Roman" w:eastAsia="Times New Roman" w:hAnsi="Times New Roman" w:cs="Times New Roman"/>
        </w:rPr>
        <w:t>, 2013)</w:t>
      </w:r>
      <w:r w:rsidRPr="004D5BB9">
        <w:rPr>
          <w:rFonts w:ascii="Times New Roman" w:eastAsia="Calibri" w:hAnsi="Times New Roman" w:cs="Times New Roman"/>
        </w:rPr>
        <w:t>.</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b/>
        </w:rPr>
        <w:t>7.</w:t>
      </w:r>
      <w:r w:rsidRPr="004D5BB9">
        <w:rPr>
          <w:rFonts w:ascii="Times New Roman" w:eastAsia="Times New Roman" w:hAnsi="Times New Roman" w:cs="Times New Roman"/>
          <w:b/>
        </w:rPr>
        <w:t xml:space="preserve"> Characteristics used to appraise when evaluating qualitative and quantitative designs</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Characteristics when evaluating qualitative designs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Qualitative designs should clearly outline appropriate sampling, collection of data as well as data analysis. This will enable transferability of quality research depending on context and can be enhanced using theory</w:t>
      </w:r>
      <w:r w:rsidR="006B662E" w:rsidRPr="006B662E">
        <w:rPr>
          <w:rFonts w:ascii="Times New Roman" w:eastAsia="Times New Roman" w:hAnsi="Times New Roman" w:cs="Times New Roman"/>
        </w:rPr>
        <w:t xml:space="preserve"> (</w:t>
      </w:r>
      <w:r w:rsidR="006B662E" w:rsidRPr="00786AA0">
        <w:rPr>
          <w:rFonts w:ascii="Times New Roman" w:eastAsia="Times New Roman" w:hAnsi="Times New Roman" w:cs="Times New Roman"/>
        </w:rPr>
        <w:t>McMillan,</w:t>
      </w:r>
      <w:r w:rsidR="006B662E" w:rsidRPr="006B662E">
        <w:rPr>
          <w:rFonts w:ascii="Times New Roman" w:eastAsia="Times New Roman" w:hAnsi="Times New Roman" w:cs="Times New Roman"/>
        </w:rPr>
        <w:t xml:space="preserve"> 2010)</w:t>
      </w:r>
      <w:r w:rsidRPr="004D5BB9">
        <w:rPr>
          <w:rFonts w:ascii="Times New Roman" w:eastAsia="Calibri" w:hAnsi="Times New Roman" w:cs="Times New Roman"/>
        </w:rPr>
        <w:t>.</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-the sample used in the study should be appropriate to its research question.it should be broad, who to interview, who to observe and the texts to analyze.</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-data collection should be done appropriately. Methods should be used systematically and in an organized manner to collect data.</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-data analysis should be done properly.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lastRenderedPageBreak/>
        <w:t>-transferability to other sociocultural setting should be considered carefully.</w:t>
      </w:r>
    </w:p>
    <w:p w:rsidR="004D5BB9" w:rsidRPr="004D5BB9" w:rsidRDefault="004D5BB9" w:rsidP="006B662E">
      <w:pPr>
        <w:spacing w:after="200" w:line="480" w:lineRule="auto"/>
        <w:rPr>
          <w:rFonts w:ascii="Times New Roman" w:eastAsia="Calibri" w:hAnsi="Times New Roman" w:cs="Times New Roman"/>
          <w:b/>
        </w:rPr>
      </w:pPr>
      <w:r w:rsidRPr="004D5BB9">
        <w:rPr>
          <w:rFonts w:ascii="Times New Roman" w:eastAsia="Calibri" w:hAnsi="Times New Roman" w:cs="Times New Roman"/>
          <w:b/>
        </w:rPr>
        <w:t>Characteristics when evaluating quantitative designs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Quantitative research characteristics when evaluating designs include-</w:t>
      </w:r>
    </w:p>
    <w:p w:rsidR="004D5BB9" w:rsidRPr="004D5BB9" w:rsidRDefault="00CA2931" w:rsidP="006B662E">
      <w:pPr>
        <w:spacing w:after="200" w:line="480" w:lineRule="auto"/>
        <w:rPr>
          <w:rFonts w:ascii="Times New Roman" w:eastAsia="Calibri" w:hAnsi="Times New Roman" w:cs="Times New Roman"/>
        </w:rPr>
      </w:pPr>
      <w:r>
        <w:rPr>
          <w:rFonts w:ascii="Times New Roman" w:eastAsia="Calibri" w:hAnsi="Times New Roman" w:cs="Times New Roman"/>
        </w:rPr>
        <w:t>-</w:t>
      </w:r>
      <w:r w:rsidR="004D5BB9" w:rsidRPr="004D5BB9">
        <w:rPr>
          <w:rFonts w:ascii="Times New Roman" w:eastAsia="Calibri" w:hAnsi="Times New Roman" w:cs="Times New Roman"/>
        </w:rPr>
        <w:t xml:space="preserve"> </w:t>
      </w:r>
      <w:r w:rsidR="00A01672">
        <w:rPr>
          <w:rFonts w:ascii="Times New Roman" w:eastAsia="Calibri" w:hAnsi="Times New Roman" w:cs="Times New Roman"/>
        </w:rPr>
        <w:t>The</w:t>
      </w:r>
      <w:r>
        <w:rPr>
          <w:rFonts w:ascii="Times New Roman" w:eastAsia="Calibri" w:hAnsi="Times New Roman" w:cs="Times New Roman"/>
        </w:rPr>
        <w:t xml:space="preserve"> Credi</w:t>
      </w:r>
      <w:r w:rsidRPr="004D5BB9">
        <w:rPr>
          <w:rFonts w:ascii="Times New Roman" w:eastAsia="Calibri" w:hAnsi="Times New Roman" w:cs="Times New Roman"/>
        </w:rPr>
        <w:t>bility</w:t>
      </w:r>
      <w:r w:rsidR="004D5BB9" w:rsidRPr="004D5BB9">
        <w:rPr>
          <w:rFonts w:ascii="Times New Roman" w:eastAsia="Calibri" w:hAnsi="Times New Roman" w:cs="Times New Roman"/>
        </w:rPr>
        <w:t xml:space="preserve"> and meaning of study</w:t>
      </w:r>
    </w:p>
    <w:p w:rsidR="004D5BB9" w:rsidRPr="004D5BB9" w:rsidRDefault="00CA2931" w:rsidP="006B662E">
      <w:pPr>
        <w:spacing w:after="200" w:line="480" w:lineRule="auto"/>
        <w:rPr>
          <w:rFonts w:ascii="Times New Roman" w:eastAsia="Calibri" w:hAnsi="Times New Roman" w:cs="Times New Roman"/>
        </w:rPr>
      </w:pPr>
      <w:r>
        <w:rPr>
          <w:rFonts w:ascii="Times New Roman" w:eastAsia="Calibri" w:hAnsi="Times New Roman" w:cs="Times New Roman"/>
        </w:rPr>
        <w:t>-</w:t>
      </w:r>
      <w:r w:rsidR="004D5BB9" w:rsidRPr="004D5BB9">
        <w:rPr>
          <w:rFonts w:ascii="Times New Roman" w:eastAsia="Calibri" w:hAnsi="Times New Roman" w:cs="Times New Roman"/>
        </w:rPr>
        <w:t xml:space="preserve"> </w:t>
      </w:r>
      <w:r w:rsidRPr="004D5BB9">
        <w:rPr>
          <w:rFonts w:ascii="Times New Roman" w:eastAsia="Calibri" w:hAnsi="Times New Roman" w:cs="Times New Roman"/>
        </w:rPr>
        <w:t>Steps</w:t>
      </w:r>
      <w:r w:rsidR="004D5BB9" w:rsidRPr="004D5BB9">
        <w:rPr>
          <w:rFonts w:ascii="Times New Roman" w:eastAsia="Calibri" w:hAnsi="Times New Roman" w:cs="Times New Roman"/>
        </w:rPr>
        <w:t xml:space="preserve"> of the research process</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w:t>
      </w:r>
      <w:r w:rsidR="00CA2931">
        <w:rPr>
          <w:rFonts w:ascii="Times New Roman" w:eastAsia="Calibri" w:hAnsi="Times New Roman" w:cs="Times New Roman"/>
        </w:rPr>
        <w:t xml:space="preserve"> </w:t>
      </w:r>
      <w:r w:rsidR="00CA2931" w:rsidRPr="004D5BB9">
        <w:rPr>
          <w:rFonts w:ascii="Times New Roman" w:eastAsia="Calibri" w:hAnsi="Times New Roman" w:cs="Times New Roman"/>
        </w:rPr>
        <w:t>Strengths</w:t>
      </w:r>
      <w:r w:rsidRPr="004D5BB9">
        <w:rPr>
          <w:rFonts w:ascii="Times New Roman" w:eastAsia="Calibri" w:hAnsi="Times New Roman" w:cs="Times New Roman"/>
        </w:rPr>
        <w:t xml:space="preserve"> and weaknesses of the study</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rPr>
        <w:t xml:space="preserve">The most important characteristics that should be </w:t>
      </w:r>
      <w:r w:rsidR="00CA2931">
        <w:rPr>
          <w:rFonts w:ascii="Times New Roman" w:eastAsia="Calibri" w:hAnsi="Times New Roman" w:cs="Times New Roman"/>
        </w:rPr>
        <w:t xml:space="preserve">considered in the appraisal of </w:t>
      </w:r>
      <w:r w:rsidR="00CA2931" w:rsidRPr="004D5BB9">
        <w:rPr>
          <w:rFonts w:ascii="Times New Roman" w:eastAsia="Calibri" w:hAnsi="Times New Roman" w:cs="Times New Roman"/>
        </w:rPr>
        <w:t>research</w:t>
      </w:r>
      <w:r w:rsidRPr="004D5BB9">
        <w:rPr>
          <w:rFonts w:ascii="Times New Roman" w:eastAsia="Calibri" w:hAnsi="Times New Roman" w:cs="Times New Roman"/>
        </w:rPr>
        <w:t xml:space="preserve"> include the evaluation of out</w:t>
      </w:r>
      <w:r w:rsidR="00CA2931">
        <w:rPr>
          <w:rFonts w:ascii="Times New Roman" w:eastAsia="Calibri" w:hAnsi="Times New Roman" w:cs="Times New Roman"/>
        </w:rPr>
        <w:t>comes and determining its credi</w:t>
      </w:r>
      <w:r w:rsidRPr="004D5BB9">
        <w:rPr>
          <w:rFonts w:ascii="Times New Roman" w:eastAsia="Calibri" w:hAnsi="Times New Roman" w:cs="Times New Roman"/>
        </w:rPr>
        <w:t>bility both in qualitative and quantitative</w:t>
      </w:r>
      <w:r w:rsidR="006B662E" w:rsidRPr="006B662E">
        <w:rPr>
          <w:rFonts w:ascii="Times New Roman" w:eastAsia="Calibri" w:hAnsi="Times New Roman" w:cs="Times New Roman"/>
        </w:rPr>
        <w:t xml:space="preserve"> </w:t>
      </w:r>
      <w:r w:rsidR="006B662E" w:rsidRPr="006B662E">
        <w:rPr>
          <w:rFonts w:ascii="Times New Roman" w:eastAsia="Times New Roman" w:hAnsi="Times New Roman" w:cs="Times New Roman"/>
        </w:rPr>
        <w:t>(</w:t>
      </w:r>
      <w:r w:rsidR="006B662E" w:rsidRPr="00786AA0">
        <w:rPr>
          <w:rFonts w:ascii="Times New Roman" w:eastAsia="Times New Roman" w:hAnsi="Times New Roman" w:cs="Times New Roman"/>
        </w:rPr>
        <w:t>McMillan,</w:t>
      </w:r>
      <w:r w:rsidR="006B662E" w:rsidRPr="006B662E">
        <w:rPr>
          <w:rFonts w:ascii="Times New Roman" w:eastAsia="Times New Roman" w:hAnsi="Times New Roman" w:cs="Times New Roman"/>
        </w:rPr>
        <w:t xml:space="preserve"> 2010)</w:t>
      </w:r>
      <w:r w:rsidRPr="004D5BB9">
        <w:rPr>
          <w:rFonts w:ascii="Times New Roman" w:eastAsia="Calibri" w:hAnsi="Times New Roman" w:cs="Times New Roman"/>
        </w:rPr>
        <w:t>.</w:t>
      </w:r>
    </w:p>
    <w:p w:rsidR="004D5BB9" w:rsidRPr="004D5BB9" w:rsidRDefault="004D5BB9" w:rsidP="006B662E">
      <w:pPr>
        <w:spacing w:after="200" w:line="480" w:lineRule="auto"/>
        <w:rPr>
          <w:rFonts w:ascii="Times New Roman" w:eastAsia="Calibri" w:hAnsi="Times New Roman" w:cs="Times New Roman"/>
        </w:rPr>
      </w:pPr>
      <w:r w:rsidRPr="004D5BB9">
        <w:rPr>
          <w:rFonts w:ascii="Times New Roman" w:eastAsia="Calibri" w:hAnsi="Times New Roman" w:cs="Times New Roman"/>
          <w:b/>
        </w:rPr>
        <w:t>8.</w:t>
      </w:r>
      <w:r w:rsidRPr="004D5BB9">
        <w:rPr>
          <w:rFonts w:ascii="Times New Roman" w:eastAsia="Times New Roman" w:hAnsi="Times New Roman" w:cs="Times New Roman"/>
          <w:b/>
        </w:rPr>
        <w:t xml:space="preserve"> How is data used to evaluate outcomes? Provide an example that relates to an area of nursing.</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Times New Roman" w:hAnsi="Times New Roman" w:cs="Times New Roman"/>
        </w:rPr>
        <w:t>The data from an experiment or survey is compiled in a systematic way to a fo</w:t>
      </w:r>
      <w:r w:rsidR="00CA2931">
        <w:rPr>
          <w:rFonts w:ascii="Times New Roman" w:eastAsia="Times New Roman" w:hAnsi="Times New Roman" w:cs="Times New Roman"/>
        </w:rPr>
        <w:t>rm that is convenient to understand</w:t>
      </w:r>
      <w:r w:rsidRPr="004D5BB9">
        <w:rPr>
          <w:rFonts w:ascii="Times New Roman" w:eastAsia="Times New Roman" w:hAnsi="Times New Roman" w:cs="Times New Roman"/>
        </w:rPr>
        <w:t>. Processing the data enables one to get the answers by subj</w:t>
      </w:r>
      <w:r w:rsidR="00CA2931">
        <w:rPr>
          <w:rFonts w:ascii="Times New Roman" w:eastAsia="Times New Roman" w:hAnsi="Times New Roman" w:cs="Times New Roman"/>
        </w:rPr>
        <w:t>ecting it to appropriate tests. In the field of nursing,</w:t>
      </w:r>
      <w:r w:rsidR="00CA2931" w:rsidRPr="004D5BB9">
        <w:rPr>
          <w:rFonts w:ascii="Times New Roman" w:eastAsia="Times New Roman" w:hAnsi="Times New Roman" w:cs="Times New Roman"/>
        </w:rPr>
        <w:t xml:space="preserve"> collection</w:t>
      </w:r>
      <w:r w:rsidRPr="004D5BB9">
        <w:rPr>
          <w:rFonts w:ascii="Times New Roman" w:eastAsia="Times New Roman" w:hAnsi="Times New Roman" w:cs="Times New Roman"/>
        </w:rPr>
        <w:t xml:space="preserve"> and analysis </w:t>
      </w:r>
      <w:r w:rsidR="00CA2931">
        <w:rPr>
          <w:rFonts w:ascii="Times New Roman" w:eastAsia="Times New Roman" w:hAnsi="Times New Roman" w:cs="Times New Roman"/>
        </w:rPr>
        <w:t xml:space="preserve">of data </w:t>
      </w:r>
      <w:r w:rsidRPr="004D5BB9">
        <w:rPr>
          <w:rFonts w:ascii="Times New Roman" w:eastAsia="Times New Roman" w:hAnsi="Times New Roman" w:cs="Times New Roman"/>
        </w:rPr>
        <w:t>is the foundation for providing the correct medical treatment.it helps understand what the patient needs to make correct diagnosis.it helps also evaluate the effectiveness of nursing care provided to the patient</w:t>
      </w:r>
      <w:r w:rsidR="006B662E" w:rsidRPr="006B662E">
        <w:rPr>
          <w:rFonts w:ascii="Times New Roman" w:eastAsia="Times New Roman" w:hAnsi="Times New Roman" w:cs="Times New Roman"/>
        </w:rPr>
        <w:t xml:space="preserve"> (</w:t>
      </w:r>
      <w:proofErr w:type="spellStart"/>
      <w:r w:rsidR="006B662E" w:rsidRPr="00786AA0">
        <w:rPr>
          <w:rFonts w:ascii="Times New Roman" w:eastAsia="Times New Roman" w:hAnsi="Times New Roman" w:cs="Times New Roman"/>
        </w:rPr>
        <w:t>Elixhauser</w:t>
      </w:r>
      <w:proofErr w:type="spellEnd"/>
      <w:r w:rsidR="006B662E" w:rsidRPr="00786AA0">
        <w:rPr>
          <w:rFonts w:ascii="Times New Roman" w:eastAsia="Times New Roman" w:hAnsi="Times New Roman" w:cs="Times New Roman"/>
        </w:rPr>
        <w:t>,</w:t>
      </w:r>
      <w:r w:rsidR="006B662E" w:rsidRPr="006B662E">
        <w:rPr>
          <w:rFonts w:ascii="Times New Roman" w:eastAsia="Times New Roman" w:hAnsi="Times New Roman" w:cs="Times New Roman"/>
        </w:rPr>
        <w:t xml:space="preserve"> 2006)</w:t>
      </w:r>
      <w:r w:rsidRPr="004D5BB9">
        <w:rPr>
          <w:rFonts w:ascii="Times New Roman" w:eastAsia="Times New Roman" w:hAnsi="Times New Roman" w:cs="Times New Roman"/>
        </w:rPr>
        <w:t>.</w:t>
      </w:r>
    </w:p>
    <w:p w:rsidR="004D5BB9" w:rsidRPr="004D5BB9" w:rsidRDefault="004D5BB9" w:rsidP="006B662E">
      <w:pPr>
        <w:spacing w:after="200" w:line="480" w:lineRule="auto"/>
        <w:rPr>
          <w:rFonts w:ascii="Times New Roman" w:eastAsia="Times New Roman" w:hAnsi="Times New Roman" w:cs="Times New Roman"/>
        </w:rPr>
      </w:pPr>
      <w:r w:rsidRPr="004D5BB9">
        <w:rPr>
          <w:rFonts w:ascii="Times New Roman" w:eastAsia="Times New Roman" w:hAnsi="Times New Roman" w:cs="Times New Roman"/>
        </w:rPr>
        <w:t>A good example is the record of blood sugar test which is compiled according to sex, ag</w:t>
      </w:r>
      <w:r w:rsidR="00CA2931">
        <w:rPr>
          <w:rFonts w:ascii="Times New Roman" w:eastAsia="Times New Roman" w:hAnsi="Times New Roman" w:cs="Times New Roman"/>
        </w:rPr>
        <w:t>e, feeding habits or profession</w:t>
      </w:r>
      <w:r w:rsidRPr="004D5BB9">
        <w:rPr>
          <w:rFonts w:ascii="Times New Roman" w:eastAsia="Times New Roman" w:hAnsi="Times New Roman" w:cs="Times New Roman"/>
        </w:rPr>
        <w:t>.</w:t>
      </w:r>
    </w:p>
    <w:p w:rsidR="004D5BB9" w:rsidRPr="004D5BB9" w:rsidRDefault="004D5BB9" w:rsidP="006B662E">
      <w:pPr>
        <w:spacing w:after="200" w:line="480" w:lineRule="auto"/>
        <w:rPr>
          <w:rFonts w:ascii="Times New Roman" w:eastAsia="Times New Roman" w:hAnsi="Times New Roman" w:cs="Times New Roman"/>
          <w:b/>
        </w:rPr>
      </w:pPr>
      <w:r w:rsidRPr="004D5BB9">
        <w:rPr>
          <w:rFonts w:ascii="Times New Roman" w:eastAsia="Times New Roman" w:hAnsi="Times New Roman" w:cs="Times New Roman"/>
          <w:b/>
        </w:rPr>
        <w:lastRenderedPageBreak/>
        <w:t>9. Conducting research with strong ethical principles is a critical component of being an effective nurse researcher. In the research simulation activity, which character(s) did you play? What did you learn about ethical principles in research? Are ethics in research clear cut, or do you think there are some gray areas?</w:t>
      </w:r>
    </w:p>
    <w:p w:rsidR="004D5BB9" w:rsidRPr="004D5BB9" w:rsidRDefault="00CA2931" w:rsidP="006B662E">
      <w:pPr>
        <w:spacing w:after="200" w:line="480" w:lineRule="auto"/>
        <w:rPr>
          <w:rFonts w:ascii="Times New Roman" w:eastAsia="Times New Roman" w:hAnsi="Times New Roman" w:cs="Times New Roman"/>
        </w:rPr>
      </w:pPr>
      <w:r>
        <w:rPr>
          <w:rFonts w:ascii="Times New Roman" w:eastAsia="Times New Roman" w:hAnsi="Times New Roman" w:cs="Times New Roman"/>
        </w:rPr>
        <w:t xml:space="preserve">-In </w:t>
      </w:r>
      <w:r w:rsidRPr="004D5BB9">
        <w:rPr>
          <w:rFonts w:ascii="Times New Roman" w:eastAsia="Times New Roman" w:hAnsi="Times New Roman" w:cs="Times New Roman"/>
        </w:rPr>
        <w:t>research</w:t>
      </w:r>
      <w:r w:rsidR="004D5BB9" w:rsidRPr="004D5BB9">
        <w:rPr>
          <w:rFonts w:ascii="Times New Roman" w:eastAsia="Times New Roman" w:hAnsi="Times New Roman" w:cs="Times New Roman"/>
        </w:rPr>
        <w:t xml:space="preserve"> simulation activity, Data collection and safety reporting was my role which involved following the patients recruited to the clinical study through their treatment. Accurat</w:t>
      </w:r>
      <w:r>
        <w:rPr>
          <w:rFonts w:ascii="Times New Roman" w:eastAsia="Times New Roman" w:hAnsi="Times New Roman" w:cs="Times New Roman"/>
        </w:rPr>
        <w:t xml:space="preserve">e data collection, compliance with </w:t>
      </w:r>
      <w:r w:rsidRPr="004D5BB9">
        <w:rPr>
          <w:rFonts w:ascii="Times New Roman" w:eastAsia="Times New Roman" w:hAnsi="Times New Roman" w:cs="Times New Roman"/>
        </w:rPr>
        <w:t>protocol</w:t>
      </w:r>
      <w:r w:rsidR="004D5BB9" w:rsidRPr="004D5BB9">
        <w:rPr>
          <w:rFonts w:ascii="Times New Roman" w:eastAsia="Times New Roman" w:hAnsi="Times New Roman" w:cs="Times New Roman"/>
        </w:rPr>
        <w:t>, fast and clear reporting of adverse reactions the patients experienced were the ethical principles I learnt. I also learnt to safeguard the collected information, maintaining privacy and confidentiality of the patients involved in the study.</w:t>
      </w:r>
      <w:r w:rsidR="006B662E" w:rsidRPr="006B662E">
        <w:rPr>
          <w:rFonts w:ascii="Times New Roman" w:eastAsia="Times New Roman" w:hAnsi="Times New Roman" w:cs="Times New Roman"/>
        </w:rPr>
        <w:t xml:space="preserve"> </w:t>
      </w:r>
      <w:r w:rsidR="004D5BB9" w:rsidRPr="004D5BB9">
        <w:rPr>
          <w:rFonts w:ascii="Times New Roman" w:eastAsia="Times New Roman" w:hAnsi="Times New Roman" w:cs="Times New Roman"/>
        </w:rPr>
        <w:t>Ethics in research are clear cut, as a researcher you must adhere to them to impart authentic knowledge and avoid errors. Distinguish between acceptable and unacceptable conduct more so when people or animals are used as samples in the study</w:t>
      </w:r>
      <w:r w:rsidR="006B662E" w:rsidRPr="006B662E">
        <w:rPr>
          <w:rFonts w:ascii="Times New Roman" w:eastAsia="Times New Roman" w:hAnsi="Times New Roman" w:cs="Times New Roman"/>
        </w:rPr>
        <w:t xml:space="preserve"> (World Medical Association, </w:t>
      </w:r>
      <w:r w:rsidR="006B662E" w:rsidRPr="00786AA0">
        <w:rPr>
          <w:rFonts w:ascii="Times New Roman" w:eastAsia="Times New Roman" w:hAnsi="Times New Roman" w:cs="Times New Roman"/>
        </w:rPr>
        <w:t>2013)</w:t>
      </w:r>
      <w:r w:rsidR="004D5BB9" w:rsidRPr="004D5BB9">
        <w:rPr>
          <w:rFonts w:ascii="Times New Roman" w:eastAsia="Times New Roman" w:hAnsi="Times New Roman" w:cs="Times New Roman"/>
        </w:rPr>
        <w:t>.</w:t>
      </w:r>
    </w:p>
    <w:p w:rsidR="004D5BB9" w:rsidRPr="004D5BB9" w:rsidRDefault="004D5BB9" w:rsidP="004D5BB9">
      <w:pPr>
        <w:spacing w:after="200" w:line="276" w:lineRule="auto"/>
        <w:rPr>
          <w:rFonts w:ascii="Times New Roman" w:eastAsia="Times New Roman" w:hAnsi="Times New Roman" w:cs="Times New Roman"/>
        </w:rPr>
      </w:pPr>
    </w:p>
    <w:p w:rsidR="004D5BB9" w:rsidRPr="004D5BB9" w:rsidRDefault="004D5BB9" w:rsidP="004D5BB9">
      <w:pPr>
        <w:spacing w:after="200" w:line="276" w:lineRule="auto"/>
        <w:rPr>
          <w:rFonts w:ascii="Times New Roman" w:eastAsia="Times New Roman" w:hAnsi="Times New Roman" w:cs="Times New Roman"/>
        </w:rPr>
      </w:pPr>
    </w:p>
    <w:p w:rsidR="004D5BB9" w:rsidRPr="004D5BB9" w:rsidRDefault="004D5BB9" w:rsidP="004D5BB9">
      <w:pPr>
        <w:spacing w:after="200" w:line="276" w:lineRule="auto"/>
        <w:rPr>
          <w:rFonts w:ascii="Times New Roman" w:eastAsia="Calibri" w:hAnsi="Times New Roman" w:cs="Times New Roman"/>
        </w:rPr>
      </w:pPr>
    </w:p>
    <w:p w:rsidR="004D5BB9" w:rsidRDefault="004D5BB9" w:rsidP="009E6582">
      <w:pPr>
        <w:spacing w:line="480" w:lineRule="auto"/>
        <w:jc w:val="center"/>
        <w:rPr>
          <w:rFonts w:ascii="Calibri" w:eastAsia="Calibri" w:hAnsi="Calibri" w:cs="Times New Roman"/>
          <w:sz w:val="22"/>
          <w:szCs w:val="22"/>
        </w:rPr>
      </w:pPr>
    </w:p>
    <w:p w:rsidR="006B662E" w:rsidRDefault="006B662E" w:rsidP="009E6582">
      <w:pPr>
        <w:spacing w:line="480" w:lineRule="auto"/>
        <w:jc w:val="center"/>
        <w:rPr>
          <w:rFonts w:ascii="Times New Roman" w:hAnsi="Times New Roman" w:cs="Times New Roman"/>
        </w:rPr>
      </w:pPr>
    </w:p>
    <w:p w:rsidR="006B662E" w:rsidRDefault="006B662E" w:rsidP="009E6582">
      <w:pPr>
        <w:spacing w:line="480" w:lineRule="auto"/>
        <w:jc w:val="center"/>
        <w:rPr>
          <w:rFonts w:ascii="Times New Roman" w:hAnsi="Times New Roman" w:cs="Times New Roman"/>
        </w:rPr>
      </w:pPr>
    </w:p>
    <w:p w:rsidR="006B662E" w:rsidRDefault="006B662E" w:rsidP="009E6582">
      <w:pPr>
        <w:spacing w:line="480" w:lineRule="auto"/>
        <w:jc w:val="center"/>
        <w:rPr>
          <w:rFonts w:ascii="Times New Roman" w:hAnsi="Times New Roman" w:cs="Times New Roman"/>
        </w:rPr>
      </w:pPr>
    </w:p>
    <w:p w:rsidR="006B662E" w:rsidRDefault="006B662E" w:rsidP="009E6582">
      <w:pPr>
        <w:spacing w:line="480" w:lineRule="auto"/>
        <w:jc w:val="center"/>
        <w:rPr>
          <w:rFonts w:ascii="Times New Roman" w:hAnsi="Times New Roman" w:cs="Times New Roman"/>
        </w:rPr>
      </w:pPr>
    </w:p>
    <w:p w:rsidR="006B662E" w:rsidRDefault="006B662E" w:rsidP="009E6582">
      <w:pPr>
        <w:spacing w:line="480" w:lineRule="auto"/>
        <w:jc w:val="center"/>
        <w:rPr>
          <w:rFonts w:ascii="Times New Roman" w:hAnsi="Times New Roman" w:cs="Times New Roman"/>
        </w:rPr>
      </w:pPr>
    </w:p>
    <w:p w:rsidR="00701819" w:rsidRDefault="00701819" w:rsidP="00C3619B">
      <w:pPr>
        <w:spacing w:line="480" w:lineRule="auto"/>
        <w:rPr>
          <w:rFonts w:ascii="Times New Roman" w:hAnsi="Times New Roman" w:cs="Times New Roman"/>
        </w:rPr>
      </w:pPr>
    </w:p>
    <w:p w:rsidR="00C3619B" w:rsidRDefault="00C3619B" w:rsidP="00C3619B">
      <w:pPr>
        <w:spacing w:line="480" w:lineRule="auto"/>
        <w:rPr>
          <w:rFonts w:ascii="Times New Roman" w:hAnsi="Times New Roman" w:cs="Times New Roman"/>
        </w:rPr>
      </w:pPr>
      <w:bookmarkStart w:id="0" w:name="_GoBack"/>
      <w:bookmarkEnd w:id="0"/>
    </w:p>
    <w:p w:rsidR="006B662E" w:rsidRPr="004D5BB9" w:rsidRDefault="00856242" w:rsidP="006B662E">
      <w:pPr>
        <w:spacing w:line="480" w:lineRule="auto"/>
        <w:jc w:val="center"/>
        <w:rPr>
          <w:rFonts w:ascii="Times New Roman" w:hAnsi="Times New Roman" w:cs="Times New Roman"/>
        </w:rPr>
      </w:pPr>
      <w:r w:rsidRPr="004D5BB9">
        <w:rPr>
          <w:rFonts w:ascii="Times New Roman" w:hAnsi="Times New Roman" w:cs="Times New Roman"/>
        </w:rPr>
        <w:lastRenderedPageBreak/>
        <w:t>Reference</w:t>
      </w:r>
    </w:p>
    <w:p w:rsidR="006B662E" w:rsidRPr="006B662E" w:rsidRDefault="006B662E" w:rsidP="006B662E">
      <w:pPr>
        <w:spacing w:line="480" w:lineRule="auto"/>
        <w:ind w:hanging="720"/>
        <w:rPr>
          <w:rFonts w:ascii="Times New Roman" w:eastAsia="Times New Roman" w:hAnsi="Times New Roman" w:cs="Times New Roman"/>
        </w:rPr>
      </w:pPr>
      <w:proofErr w:type="spellStart"/>
      <w:r w:rsidRPr="00786AA0">
        <w:rPr>
          <w:rFonts w:ascii="Times New Roman" w:eastAsia="Times New Roman" w:hAnsi="Times New Roman" w:cs="Times New Roman"/>
        </w:rPr>
        <w:t>Elixhauser</w:t>
      </w:r>
      <w:proofErr w:type="spellEnd"/>
      <w:r w:rsidRPr="00786AA0">
        <w:rPr>
          <w:rFonts w:ascii="Times New Roman" w:eastAsia="Times New Roman" w:hAnsi="Times New Roman" w:cs="Times New Roman"/>
        </w:rPr>
        <w:t>, A., Steiner, C., Harr</w:t>
      </w:r>
      <w:r w:rsidRPr="006B662E">
        <w:rPr>
          <w:rFonts w:ascii="Times New Roman" w:eastAsia="Times New Roman" w:hAnsi="Times New Roman" w:cs="Times New Roman"/>
        </w:rPr>
        <w:t>is, D. R., &amp; Coffey, R. M. (2006</w:t>
      </w:r>
      <w:r w:rsidRPr="00786AA0">
        <w:rPr>
          <w:rFonts w:ascii="Times New Roman" w:eastAsia="Times New Roman" w:hAnsi="Times New Roman" w:cs="Times New Roman"/>
        </w:rPr>
        <w:t xml:space="preserve">). </w:t>
      </w:r>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Comorbidity measures for</w:t>
      </w:r>
      <w:r w:rsidR="00701819">
        <w:rPr>
          <w:rFonts w:ascii="Times New Roman" w:eastAsia="Times New Roman" w:hAnsi="Times New Roman" w:cs="Times New Roman"/>
        </w:rPr>
        <w:t xml:space="preserve"> </w:t>
      </w:r>
      <w:proofErr w:type="gramStart"/>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 xml:space="preserve"> use</w:t>
      </w:r>
      <w:proofErr w:type="gramEnd"/>
      <w:r w:rsidRPr="00786AA0">
        <w:rPr>
          <w:rFonts w:ascii="Times New Roman" w:eastAsia="Times New Roman" w:hAnsi="Times New Roman" w:cs="Times New Roman"/>
        </w:rPr>
        <w:t xml:space="preserve"> with</w:t>
      </w:r>
      <w:r w:rsidR="00701819">
        <w:rPr>
          <w:rFonts w:ascii="Times New Roman" w:eastAsia="Times New Roman" w:hAnsi="Times New Roman" w:cs="Times New Roman"/>
        </w:rPr>
        <w:t xml:space="preserve"> the</w:t>
      </w:r>
      <w:r w:rsidRPr="00786AA0">
        <w:rPr>
          <w:rFonts w:ascii="Times New Roman" w:eastAsia="Times New Roman" w:hAnsi="Times New Roman" w:cs="Times New Roman"/>
        </w:rPr>
        <w:t xml:space="preserve"> administrative data. </w:t>
      </w:r>
      <w:proofErr w:type="gramStart"/>
      <w:r w:rsidRPr="00786AA0">
        <w:rPr>
          <w:rFonts w:ascii="Times New Roman" w:eastAsia="Times New Roman" w:hAnsi="Times New Roman" w:cs="Times New Roman"/>
          <w:i/>
          <w:iCs/>
        </w:rPr>
        <w:t>Medical care</w:t>
      </w:r>
      <w:r w:rsidRPr="00786AA0">
        <w:rPr>
          <w:rFonts w:ascii="Times New Roman" w:eastAsia="Times New Roman" w:hAnsi="Times New Roman" w:cs="Times New Roman"/>
        </w:rPr>
        <w:t>, 8-27.</w:t>
      </w:r>
      <w:proofErr w:type="gramEnd"/>
    </w:p>
    <w:p w:rsidR="006B662E" w:rsidRDefault="002C5111" w:rsidP="006B662E">
      <w:pPr>
        <w:spacing w:line="480" w:lineRule="auto"/>
        <w:ind w:left="720" w:hanging="720"/>
        <w:jc w:val="both"/>
        <w:rPr>
          <w:rStyle w:val="Hyperlink"/>
          <w:rFonts w:ascii="Times New Roman" w:eastAsia="Times New Roman" w:hAnsi="Times New Roman" w:cs="Times New Roman"/>
        </w:rPr>
      </w:pPr>
      <w:hyperlink r:id="rId9" w:history="1">
        <w:r w:rsidR="006B662E" w:rsidRPr="006B662E">
          <w:rPr>
            <w:rStyle w:val="Hyperlink"/>
            <w:rFonts w:ascii="Times New Roman" w:eastAsia="Times New Roman" w:hAnsi="Times New Roman" w:cs="Times New Roman"/>
          </w:rPr>
          <w:t>https://www.healthypeople.gov/2020/topics-objectives</w:t>
        </w:r>
      </w:hyperlink>
    </w:p>
    <w:p w:rsidR="006B662E" w:rsidRPr="006B662E" w:rsidRDefault="006B662E" w:rsidP="006B662E">
      <w:pPr>
        <w:spacing w:line="480" w:lineRule="auto"/>
        <w:ind w:left="720" w:hanging="720"/>
        <w:jc w:val="both"/>
        <w:rPr>
          <w:rFonts w:ascii="Times New Roman" w:eastAsia="Times New Roman" w:hAnsi="Times New Roman" w:cs="Times New Roman"/>
          <w:color w:val="0563C1" w:themeColor="hyperlink"/>
          <w:u w:val="single"/>
        </w:rPr>
      </w:pPr>
      <w:proofErr w:type="gramStart"/>
      <w:r w:rsidRPr="006B662E">
        <w:rPr>
          <w:rFonts w:ascii="Times New Roman" w:hAnsi="Times New Roman" w:cs="Times New Roman"/>
        </w:rPr>
        <w:t>In Schmidt, N. A., &amp; Brown, J. M. (2018).</w:t>
      </w:r>
      <w:proofErr w:type="gramEnd"/>
      <w:r w:rsidRPr="006B662E">
        <w:rPr>
          <w:rFonts w:ascii="Times New Roman" w:hAnsi="Times New Roman" w:cs="Times New Roman"/>
        </w:rPr>
        <w:t xml:space="preserve"> </w:t>
      </w:r>
      <w:r w:rsidRPr="006B662E">
        <w:rPr>
          <w:rFonts w:ascii="Times New Roman" w:hAnsi="Times New Roman" w:cs="Times New Roman"/>
          <w:i/>
          <w:iCs/>
        </w:rPr>
        <w:t>Evidence-</w:t>
      </w:r>
      <w:proofErr w:type="gramStart"/>
      <w:r w:rsidRPr="006B662E">
        <w:rPr>
          <w:rFonts w:ascii="Times New Roman" w:hAnsi="Times New Roman" w:cs="Times New Roman"/>
          <w:i/>
          <w:iCs/>
        </w:rPr>
        <w:t xml:space="preserve">based </w:t>
      </w:r>
      <w:r w:rsidR="00701819">
        <w:rPr>
          <w:rFonts w:ascii="Times New Roman" w:hAnsi="Times New Roman" w:cs="Times New Roman"/>
          <w:i/>
          <w:iCs/>
        </w:rPr>
        <w:t xml:space="preserve"> the</w:t>
      </w:r>
      <w:proofErr w:type="gramEnd"/>
      <w:r w:rsidR="00701819">
        <w:rPr>
          <w:rFonts w:ascii="Times New Roman" w:hAnsi="Times New Roman" w:cs="Times New Roman"/>
          <w:i/>
          <w:iCs/>
        </w:rPr>
        <w:t xml:space="preserve"> </w:t>
      </w:r>
      <w:r w:rsidRPr="006B662E">
        <w:rPr>
          <w:rFonts w:ascii="Times New Roman" w:hAnsi="Times New Roman" w:cs="Times New Roman"/>
          <w:i/>
          <w:iCs/>
        </w:rPr>
        <w:t xml:space="preserve">practice for </w:t>
      </w:r>
      <w:r w:rsidR="00701819">
        <w:rPr>
          <w:rFonts w:ascii="Times New Roman" w:hAnsi="Times New Roman" w:cs="Times New Roman"/>
          <w:i/>
          <w:iCs/>
        </w:rPr>
        <w:t xml:space="preserve"> the </w:t>
      </w:r>
      <w:r w:rsidRPr="006B662E">
        <w:rPr>
          <w:rFonts w:ascii="Times New Roman" w:hAnsi="Times New Roman" w:cs="Times New Roman"/>
          <w:i/>
          <w:iCs/>
        </w:rPr>
        <w:t>nurses: Appraisal and</w:t>
      </w:r>
      <w:r w:rsidR="00701819">
        <w:rPr>
          <w:rFonts w:ascii="Times New Roman" w:hAnsi="Times New Roman" w:cs="Times New Roman"/>
          <w:i/>
          <w:iCs/>
        </w:rPr>
        <w:t xml:space="preserve"> the</w:t>
      </w:r>
      <w:r w:rsidRPr="006B662E">
        <w:rPr>
          <w:rFonts w:ascii="Times New Roman" w:hAnsi="Times New Roman" w:cs="Times New Roman"/>
          <w:i/>
          <w:iCs/>
        </w:rPr>
        <w:t xml:space="preserve"> application of research</w:t>
      </w:r>
      <w:r w:rsidRPr="006B662E">
        <w:rPr>
          <w:rFonts w:ascii="Times New Roman" w:hAnsi="Times New Roman" w:cs="Times New Roman"/>
        </w:rPr>
        <w:t>.</w:t>
      </w:r>
    </w:p>
    <w:p w:rsidR="006B662E" w:rsidRPr="006B662E" w:rsidRDefault="006B662E" w:rsidP="006B662E">
      <w:pPr>
        <w:spacing w:line="480" w:lineRule="auto"/>
        <w:ind w:hanging="720"/>
        <w:rPr>
          <w:rFonts w:ascii="Times New Roman" w:eastAsia="Times New Roman" w:hAnsi="Times New Roman" w:cs="Times New Roman"/>
        </w:rPr>
      </w:pPr>
      <w:r w:rsidRPr="00786AA0">
        <w:rPr>
          <w:rFonts w:ascii="Times New Roman" w:eastAsia="Times New Roman" w:hAnsi="Times New Roman" w:cs="Times New Roman"/>
        </w:rPr>
        <w:t xml:space="preserve">McMillan, J. H., &amp; Schumacher, S. (2010). </w:t>
      </w:r>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 xml:space="preserve">Research in </w:t>
      </w:r>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 xml:space="preserve">Education: </w:t>
      </w:r>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 xml:space="preserve">Evidence-Based </w:t>
      </w:r>
      <w:r w:rsidR="00701819">
        <w:rPr>
          <w:rFonts w:ascii="Times New Roman" w:eastAsia="Times New Roman" w:hAnsi="Times New Roman" w:cs="Times New Roman"/>
        </w:rPr>
        <w:t xml:space="preserve">in the </w:t>
      </w:r>
      <w:r w:rsidRPr="00786AA0">
        <w:rPr>
          <w:rFonts w:ascii="Times New Roman" w:eastAsia="Times New Roman" w:hAnsi="Times New Roman" w:cs="Times New Roman"/>
        </w:rPr>
        <w:t xml:space="preserve">Inquiry, </w:t>
      </w:r>
      <w:proofErr w:type="spellStart"/>
      <w:r w:rsidRPr="00786AA0">
        <w:rPr>
          <w:rFonts w:ascii="Times New Roman" w:eastAsia="Times New Roman" w:hAnsi="Times New Roman" w:cs="Times New Roman"/>
        </w:rPr>
        <w:t>MyEducationLab</w:t>
      </w:r>
      <w:proofErr w:type="spellEnd"/>
      <w:r w:rsidRPr="00786AA0">
        <w:rPr>
          <w:rFonts w:ascii="Times New Roman" w:eastAsia="Times New Roman" w:hAnsi="Times New Roman" w:cs="Times New Roman"/>
        </w:rPr>
        <w:t xml:space="preserve"> Series. </w:t>
      </w:r>
      <w:r w:rsidRPr="00786AA0">
        <w:rPr>
          <w:rFonts w:ascii="Times New Roman" w:eastAsia="Times New Roman" w:hAnsi="Times New Roman" w:cs="Times New Roman"/>
          <w:i/>
          <w:iCs/>
        </w:rPr>
        <w:t>Pearson</w:t>
      </w:r>
      <w:r w:rsidRPr="00786AA0">
        <w:rPr>
          <w:rFonts w:ascii="Times New Roman" w:eastAsia="Times New Roman" w:hAnsi="Times New Roman" w:cs="Times New Roman"/>
        </w:rPr>
        <w:t>.</w:t>
      </w:r>
    </w:p>
    <w:p w:rsidR="006B662E" w:rsidRPr="00786AA0" w:rsidRDefault="006B662E" w:rsidP="006B662E">
      <w:pPr>
        <w:spacing w:line="480" w:lineRule="auto"/>
        <w:ind w:hanging="720"/>
        <w:rPr>
          <w:rFonts w:ascii="Times New Roman" w:eastAsia="Times New Roman" w:hAnsi="Times New Roman" w:cs="Times New Roman"/>
        </w:rPr>
      </w:pPr>
      <w:proofErr w:type="spellStart"/>
      <w:r w:rsidRPr="00786AA0">
        <w:rPr>
          <w:rFonts w:ascii="Times New Roman" w:eastAsia="Times New Roman" w:hAnsi="Times New Roman" w:cs="Times New Roman"/>
        </w:rPr>
        <w:t>Neuman</w:t>
      </w:r>
      <w:proofErr w:type="spellEnd"/>
      <w:r w:rsidRPr="00786AA0">
        <w:rPr>
          <w:rFonts w:ascii="Times New Roman" w:eastAsia="Times New Roman" w:hAnsi="Times New Roman" w:cs="Times New Roman"/>
        </w:rPr>
        <w:t xml:space="preserve">, W. L. (2013). </w:t>
      </w:r>
      <w:r w:rsidRPr="00786AA0">
        <w:rPr>
          <w:rFonts w:ascii="Times New Roman" w:eastAsia="Times New Roman" w:hAnsi="Times New Roman" w:cs="Times New Roman"/>
          <w:i/>
          <w:iCs/>
        </w:rPr>
        <w:t xml:space="preserve">Social research methods: </w:t>
      </w:r>
      <w:r w:rsidR="00701819">
        <w:rPr>
          <w:rFonts w:ascii="Times New Roman" w:eastAsia="Times New Roman" w:hAnsi="Times New Roman" w:cs="Times New Roman"/>
          <w:i/>
          <w:iCs/>
        </w:rPr>
        <w:t xml:space="preserve">The </w:t>
      </w:r>
      <w:r w:rsidRPr="00786AA0">
        <w:rPr>
          <w:rFonts w:ascii="Times New Roman" w:eastAsia="Times New Roman" w:hAnsi="Times New Roman" w:cs="Times New Roman"/>
          <w:i/>
          <w:iCs/>
        </w:rPr>
        <w:t xml:space="preserve">Qualitative and </w:t>
      </w:r>
      <w:r w:rsidR="00701819">
        <w:rPr>
          <w:rFonts w:ascii="Times New Roman" w:eastAsia="Times New Roman" w:hAnsi="Times New Roman" w:cs="Times New Roman"/>
          <w:i/>
          <w:iCs/>
        </w:rPr>
        <w:t xml:space="preserve">the </w:t>
      </w:r>
      <w:r w:rsidRPr="00786AA0">
        <w:rPr>
          <w:rFonts w:ascii="Times New Roman" w:eastAsia="Times New Roman" w:hAnsi="Times New Roman" w:cs="Times New Roman"/>
          <w:i/>
          <w:iCs/>
        </w:rPr>
        <w:t>quantitative approaches</w:t>
      </w:r>
      <w:r w:rsidRPr="00786AA0">
        <w:rPr>
          <w:rFonts w:ascii="Times New Roman" w:eastAsia="Times New Roman" w:hAnsi="Times New Roman" w:cs="Times New Roman"/>
        </w:rPr>
        <w:t xml:space="preserve">. </w:t>
      </w:r>
      <w:proofErr w:type="gramStart"/>
      <w:r w:rsidRPr="00786AA0">
        <w:rPr>
          <w:rFonts w:ascii="Times New Roman" w:eastAsia="Times New Roman" w:hAnsi="Times New Roman" w:cs="Times New Roman"/>
        </w:rPr>
        <w:t>Pearson education.</w:t>
      </w:r>
      <w:proofErr w:type="gramEnd"/>
    </w:p>
    <w:p w:rsidR="006B662E" w:rsidRPr="00786AA0" w:rsidRDefault="006B662E" w:rsidP="006B662E">
      <w:pPr>
        <w:spacing w:line="480" w:lineRule="auto"/>
        <w:ind w:hanging="720"/>
        <w:rPr>
          <w:rFonts w:ascii="Times New Roman" w:eastAsia="Times New Roman" w:hAnsi="Times New Roman" w:cs="Times New Roman"/>
        </w:rPr>
      </w:pPr>
      <w:proofErr w:type="gramStart"/>
      <w:r w:rsidRPr="00786AA0">
        <w:rPr>
          <w:rFonts w:ascii="Times New Roman" w:eastAsia="Times New Roman" w:hAnsi="Times New Roman" w:cs="Times New Roman"/>
        </w:rPr>
        <w:t>World Medical Association.</w:t>
      </w:r>
      <w:proofErr w:type="gramEnd"/>
      <w:r w:rsidRPr="00786AA0">
        <w:rPr>
          <w:rFonts w:ascii="Times New Roman" w:eastAsia="Times New Roman" w:hAnsi="Times New Roman" w:cs="Times New Roman"/>
        </w:rPr>
        <w:t xml:space="preserve"> (2013). World Medical </w:t>
      </w:r>
      <w:proofErr w:type="gramStart"/>
      <w:r w:rsidRPr="00786AA0">
        <w:rPr>
          <w:rFonts w:ascii="Times New Roman" w:eastAsia="Times New Roman" w:hAnsi="Times New Roman" w:cs="Times New Roman"/>
        </w:rPr>
        <w:t xml:space="preserve">Association </w:t>
      </w:r>
      <w:r w:rsidR="00701819">
        <w:rPr>
          <w:rFonts w:ascii="Times New Roman" w:eastAsia="Times New Roman" w:hAnsi="Times New Roman" w:cs="Times New Roman"/>
        </w:rPr>
        <w:t xml:space="preserve"> and</w:t>
      </w:r>
      <w:proofErr w:type="gramEnd"/>
      <w:r w:rsidR="00701819">
        <w:rPr>
          <w:rFonts w:ascii="Times New Roman" w:eastAsia="Times New Roman" w:hAnsi="Times New Roman" w:cs="Times New Roman"/>
        </w:rPr>
        <w:t xml:space="preserve"> the </w:t>
      </w:r>
      <w:r w:rsidRPr="00786AA0">
        <w:rPr>
          <w:rFonts w:ascii="Times New Roman" w:eastAsia="Times New Roman" w:hAnsi="Times New Roman" w:cs="Times New Roman"/>
        </w:rPr>
        <w:t xml:space="preserve">Declaration of Helsinki: ethical principles for </w:t>
      </w:r>
      <w:r w:rsidR="00701819">
        <w:rPr>
          <w:rFonts w:ascii="Times New Roman" w:eastAsia="Times New Roman" w:hAnsi="Times New Roman" w:cs="Times New Roman"/>
        </w:rPr>
        <w:t xml:space="preserve">the </w:t>
      </w:r>
      <w:r w:rsidRPr="00786AA0">
        <w:rPr>
          <w:rFonts w:ascii="Times New Roman" w:eastAsia="Times New Roman" w:hAnsi="Times New Roman" w:cs="Times New Roman"/>
        </w:rPr>
        <w:t>medical research involving</w:t>
      </w:r>
      <w:r w:rsidR="00701819">
        <w:rPr>
          <w:rFonts w:ascii="Times New Roman" w:eastAsia="Times New Roman" w:hAnsi="Times New Roman" w:cs="Times New Roman"/>
        </w:rPr>
        <w:t xml:space="preserve"> on the </w:t>
      </w:r>
      <w:r w:rsidRPr="00786AA0">
        <w:rPr>
          <w:rFonts w:ascii="Times New Roman" w:eastAsia="Times New Roman" w:hAnsi="Times New Roman" w:cs="Times New Roman"/>
        </w:rPr>
        <w:t xml:space="preserve"> human subjects. </w:t>
      </w:r>
      <w:proofErr w:type="gramStart"/>
      <w:r w:rsidRPr="00786AA0">
        <w:rPr>
          <w:rFonts w:ascii="Times New Roman" w:eastAsia="Times New Roman" w:hAnsi="Times New Roman" w:cs="Times New Roman"/>
          <w:i/>
          <w:iCs/>
        </w:rPr>
        <w:t>Jama</w:t>
      </w:r>
      <w:r w:rsidRPr="00786AA0">
        <w:rPr>
          <w:rFonts w:ascii="Times New Roman" w:eastAsia="Times New Roman" w:hAnsi="Times New Roman" w:cs="Times New Roman"/>
        </w:rPr>
        <w:t xml:space="preserve">, </w:t>
      </w:r>
      <w:r w:rsidRPr="00786AA0">
        <w:rPr>
          <w:rFonts w:ascii="Times New Roman" w:eastAsia="Times New Roman" w:hAnsi="Times New Roman" w:cs="Times New Roman"/>
          <w:i/>
          <w:iCs/>
        </w:rPr>
        <w:t>310</w:t>
      </w:r>
      <w:r w:rsidRPr="00786AA0">
        <w:rPr>
          <w:rFonts w:ascii="Times New Roman" w:eastAsia="Times New Roman" w:hAnsi="Times New Roman" w:cs="Times New Roman"/>
        </w:rPr>
        <w:t>(20), 2191.</w:t>
      </w:r>
      <w:proofErr w:type="gramEnd"/>
    </w:p>
    <w:sectPr w:rsidR="006B662E" w:rsidRPr="00786AA0" w:rsidSect="0072069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111" w:rsidRDefault="002C5111" w:rsidP="00720699">
      <w:r>
        <w:separator/>
      </w:r>
    </w:p>
  </w:endnote>
  <w:endnote w:type="continuationSeparator" w:id="0">
    <w:p w:rsidR="002C5111" w:rsidRDefault="002C5111" w:rsidP="00720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111" w:rsidRDefault="002C5111" w:rsidP="00720699">
      <w:r>
        <w:separator/>
      </w:r>
    </w:p>
  </w:footnote>
  <w:footnote w:type="continuationSeparator" w:id="0">
    <w:p w:rsidR="002C5111" w:rsidRDefault="002C5111" w:rsidP="007206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BEC" w:rsidRPr="009702C3" w:rsidRDefault="00B54BEC" w:rsidP="009702C3">
    <w:pPr>
      <w:pStyle w:val="Header"/>
      <w:spacing w:line="480" w:lineRule="auto"/>
      <w:jc w:val="right"/>
      <w:rPr>
        <w:rFonts w:ascii="Times New Roman" w:hAnsi="Times New Roman" w:cs="Times New Roman"/>
      </w:rPr>
    </w:pPr>
    <w:r w:rsidRPr="009702C3">
      <w:rPr>
        <w:rFonts w:ascii="Times New Roman" w:hAnsi="Times New Roman" w:cs="Times New Roman"/>
      </w:rPr>
      <w:t>NURSING</w:t>
    </w:r>
    <w:sdt>
      <w:sdtPr>
        <w:rPr>
          <w:rFonts w:ascii="Times New Roman" w:hAnsi="Times New Roman" w:cs="Times New Roman"/>
        </w:rPr>
        <w:id w:val="-1605950529"/>
        <w:docPartObj>
          <w:docPartGallery w:val="Page Numbers (Top of Page)"/>
          <w:docPartUnique/>
        </w:docPartObj>
      </w:sdtPr>
      <w:sdtEndPr>
        <w:rPr>
          <w:noProof/>
        </w:rPr>
      </w:sdtEndPr>
      <w:sdtContent>
        <w:r w:rsidR="00B022F2">
          <w:rPr>
            <w:rFonts w:ascii="Times New Roman" w:hAnsi="Times New Roman" w:cs="Times New Roman"/>
          </w:rPr>
          <w:tab/>
        </w:r>
        <w:r w:rsidR="00B022F2">
          <w:rPr>
            <w:rFonts w:ascii="Times New Roman" w:hAnsi="Times New Roman" w:cs="Times New Roman"/>
          </w:rPr>
          <w:tab/>
        </w:r>
        <w:r w:rsidR="008B4318">
          <w:rPr>
            <w:rFonts w:ascii="Times New Roman" w:hAnsi="Times New Roman" w:cs="Times New Roman"/>
          </w:rPr>
          <w:t xml:space="preserve">                                </w:t>
        </w:r>
        <w:r w:rsidRPr="009702C3">
          <w:rPr>
            <w:rFonts w:ascii="Times New Roman" w:hAnsi="Times New Roman" w:cs="Times New Roman"/>
          </w:rPr>
          <w:fldChar w:fldCharType="begin"/>
        </w:r>
        <w:r w:rsidRPr="009702C3">
          <w:rPr>
            <w:rFonts w:ascii="Times New Roman" w:hAnsi="Times New Roman" w:cs="Times New Roman"/>
          </w:rPr>
          <w:instrText xml:space="preserve"> PAGE   \* MERGEFORMAT </w:instrText>
        </w:r>
        <w:r w:rsidRPr="009702C3">
          <w:rPr>
            <w:rFonts w:ascii="Times New Roman" w:hAnsi="Times New Roman" w:cs="Times New Roman"/>
          </w:rPr>
          <w:fldChar w:fldCharType="separate"/>
        </w:r>
        <w:r w:rsidR="008B4318">
          <w:rPr>
            <w:rFonts w:ascii="Times New Roman" w:hAnsi="Times New Roman" w:cs="Times New Roman"/>
            <w:noProof/>
          </w:rPr>
          <w:t>2</w:t>
        </w:r>
        <w:r w:rsidRPr="009702C3">
          <w:rPr>
            <w:rFonts w:ascii="Times New Roman" w:hAnsi="Times New Roman" w:cs="Times New Roman"/>
            <w:noProof/>
          </w:rPr>
          <w:fldChar w:fldCharType="end"/>
        </w:r>
      </w:sdtContent>
    </w:sdt>
  </w:p>
  <w:p w:rsidR="00B54BEC" w:rsidRDefault="00B54B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699" w:rsidRPr="00D00C97" w:rsidRDefault="00720699" w:rsidP="00D00C97">
    <w:pPr>
      <w:pStyle w:val="Header"/>
      <w:spacing w:line="480" w:lineRule="auto"/>
      <w:jc w:val="right"/>
      <w:rPr>
        <w:rFonts w:ascii="Times New Roman" w:hAnsi="Times New Roman" w:cs="Times New Roman"/>
      </w:rPr>
    </w:pPr>
    <w:r w:rsidRPr="00D00C97">
      <w:rPr>
        <w:rFonts w:ascii="Times New Roman" w:hAnsi="Times New Roman" w:cs="Times New Roman"/>
      </w:rPr>
      <w:t>Running Head: NURSING</w:t>
    </w:r>
    <w:sdt>
      <w:sdtPr>
        <w:rPr>
          <w:rFonts w:ascii="Times New Roman" w:hAnsi="Times New Roman" w:cs="Times New Roman"/>
        </w:rPr>
        <w:id w:val="641551880"/>
        <w:docPartObj>
          <w:docPartGallery w:val="Page Numbers (Top of Page)"/>
          <w:docPartUnique/>
        </w:docPartObj>
      </w:sdtPr>
      <w:sdtEndPr>
        <w:rPr>
          <w:noProof/>
        </w:rPr>
      </w:sdtEndPr>
      <w:sdtContent>
        <w:r w:rsidR="00D00C97">
          <w:rPr>
            <w:rFonts w:ascii="Times New Roman" w:hAnsi="Times New Roman" w:cs="Times New Roman"/>
          </w:rPr>
          <w:tab/>
        </w:r>
        <w:r w:rsidR="00D00C97">
          <w:rPr>
            <w:rFonts w:ascii="Times New Roman" w:hAnsi="Times New Roman" w:cs="Times New Roman"/>
          </w:rPr>
          <w:tab/>
        </w:r>
        <w:r w:rsidRPr="00D00C97">
          <w:rPr>
            <w:rFonts w:ascii="Times New Roman" w:hAnsi="Times New Roman" w:cs="Times New Roman"/>
          </w:rPr>
          <w:fldChar w:fldCharType="begin"/>
        </w:r>
        <w:r w:rsidRPr="00D00C97">
          <w:rPr>
            <w:rFonts w:ascii="Times New Roman" w:hAnsi="Times New Roman" w:cs="Times New Roman"/>
          </w:rPr>
          <w:instrText xml:space="preserve"> PAGE   \* MERGEFORMAT </w:instrText>
        </w:r>
        <w:r w:rsidRPr="00D00C97">
          <w:rPr>
            <w:rFonts w:ascii="Times New Roman" w:hAnsi="Times New Roman" w:cs="Times New Roman"/>
          </w:rPr>
          <w:fldChar w:fldCharType="separate"/>
        </w:r>
        <w:r w:rsidR="00C664AC">
          <w:rPr>
            <w:rFonts w:ascii="Times New Roman" w:hAnsi="Times New Roman" w:cs="Times New Roman"/>
            <w:noProof/>
          </w:rPr>
          <w:t>1</w:t>
        </w:r>
        <w:r w:rsidRPr="00D00C97">
          <w:rPr>
            <w:rFonts w:ascii="Times New Roman" w:hAnsi="Times New Roman" w:cs="Times New Roman"/>
            <w:noProof/>
          </w:rPr>
          <w:fldChar w:fldCharType="end"/>
        </w:r>
      </w:sdtContent>
    </w:sdt>
  </w:p>
  <w:p w:rsidR="00720699" w:rsidRDefault="007206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BA25A6"/>
    <w:multiLevelType w:val="hybridMultilevel"/>
    <w:tmpl w:val="24FEA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7B6"/>
    <w:rsid w:val="000107B6"/>
    <w:rsid w:val="00023C80"/>
    <w:rsid w:val="000245E6"/>
    <w:rsid w:val="0005044D"/>
    <w:rsid w:val="000559CD"/>
    <w:rsid w:val="00065DDC"/>
    <w:rsid w:val="000E17A2"/>
    <w:rsid w:val="000E4616"/>
    <w:rsid w:val="0011189D"/>
    <w:rsid w:val="00115457"/>
    <w:rsid w:val="0012309C"/>
    <w:rsid w:val="00136675"/>
    <w:rsid w:val="00156A12"/>
    <w:rsid w:val="00157F63"/>
    <w:rsid w:val="00177425"/>
    <w:rsid w:val="00190121"/>
    <w:rsid w:val="001A31A0"/>
    <w:rsid w:val="001D2882"/>
    <w:rsid w:val="001E0873"/>
    <w:rsid w:val="002025C0"/>
    <w:rsid w:val="00205029"/>
    <w:rsid w:val="00251D75"/>
    <w:rsid w:val="00264160"/>
    <w:rsid w:val="002652B0"/>
    <w:rsid w:val="002A3327"/>
    <w:rsid w:val="002B0C09"/>
    <w:rsid w:val="002C5111"/>
    <w:rsid w:val="002E4391"/>
    <w:rsid w:val="002E4991"/>
    <w:rsid w:val="002E6D2B"/>
    <w:rsid w:val="002F5A0B"/>
    <w:rsid w:val="00306462"/>
    <w:rsid w:val="00317F8A"/>
    <w:rsid w:val="0032281A"/>
    <w:rsid w:val="00327907"/>
    <w:rsid w:val="00336E0F"/>
    <w:rsid w:val="00345B93"/>
    <w:rsid w:val="003561E0"/>
    <w:rsid w:val="00370B53"/>
    <w:rsid w:val="003C6CAD"/>
    <w:rsid w:val="003D4562"/>
    <w:rsid w:val="003D45CC"/>
    <w:rsid w:val="003D7472"/>
    <w:rsid w:val="003E08F6"/>
    <w:rsid w:val="003F18F3"/>
    <w:rsid w:val="00405007"/>
    <w:rsid w:val="004327D1"/>
    <w:rsid w:val="00491484"/>
    <w:rsid w:val="004A2C06"/>
    <w:rsid w:val="004B7953"/>
    <w:rsid w:val="004C651F"/>
    <w:rsid w:val="004D3689"/>
    <w:rsid w:val="004D5BB9"/>
    <w:rsid w:val="004E2E9B"/>
    <w:rsid w:val="004F0B2A"/>
    <w:rsid w:val="004F5D5B"/>
    <w:rsid w:val="005306F9"/>
    <w:rsid w:val="005565FA"/>
    <w:rsid w:val="00592A2F"/>
    <w:rsid w:val="005A25CC"/>
    <w:rsid w:val="005B4FFA"/>
    <w:rsid w:val="005F4D23"/>
    <w:rsid w:val="0064644D"/>
    <w:rsid w:val="0067222B"/>
    <w:rsid w:val="00675DA0"/>
    <w:rsid w:val="006A53F8"/>
    <w:rsid w:val="006A5B21"/>
    <w:rsid w:val="006B3F65"/>
    <w:rsid w:val="006B662E"/>
    <w:rsid w:val="006F3B66"/>
    <w:rsid w:val="00701819"/>
    <w:rsid w:val="00714A6D"/>
    <w:rsid w:val="00716888"/>
    <w:rsid w:val="00720699"/>
    <w:rsid w:val="00781E7B"/>
    <w:rsid w:val="00786AA0"/>
    <w:rsid w:val="007F0C8C"/>
    <w:rsid w:val="007F6552"/>
    <w:rsid w:val="00810322"/>
    <w:rsid w:val="00851382"/>
    <w:rsid w:val="00856242"/>
    <w:rsid w:val="0086520B"/>
    <w:rsid w:val="00865A4E"/>
    <w:rsid w:val="00891348"/>
    <w:rsid w:val="008B4318"/>
    <w:rsid w:val="008C1730"/>
    <w:rsid w:val="008E1F05"/>
    <w:rsid w:val="008E5FDF"/>
    <w:rsid w:val="008F21A9"/>
    <w:rsid w:val="009016EF"/>
    <w:rsid w:val="009024CB"/>
    <w:rsid w:val="00915EC6"/>
    <w:rsid w:val="009178A2"/>
    <w:rsid w:val="00927AF3"/>
    <w:rsid w:val="009560A4"/>
    <w:rsid w:val="009573FD"/>
    <w:rsid w:val="00965198"/>
    <w:rsid w:val="009702C3"/>
    <w:rsid w:val="009710E7"/>
    <w:rsid w:val="0097599F"/>
    <w:rsid w:val="00976DF1"/>
    <w:rsid w:val="009A6680"/>
    <w:rsid w:val="009B3125"/>
    <w:rsid w:val="009C7761"/>
    <w:rsid w:val="009E6582"/>
    <w:rsid w:val="009F3C66"/>
    <w:rsid w:val="00A01672"/>
    <w:rsid w:val="00A03829"/>
    <w:rsid w:val="00A230B1"/>
    <w:rsid w:val="00A2744E"/>
    <w:rsid w:val="00A40823"/>
    <w:rsid w:val="00A44C24"/>
    <w:rsid w:val="00A51DC0"/>
    <w:rsid w:val="00AA4E1A"/>
    <w:rsid w:val="00AC05E7"/>
    <w:rsid w:val="00AD72D5"/>
    <w:rsid w:val="00AE7317"/>
    <w:rsid w:val="00AF3CA6"/>
    <w:rsid w:val="00B022F2"/>
    <w:rsid w:val="00B14412"/>
    <w:rsid w:val="00B1714C"/>
    <w:rsid w:val="00B20C09"/>
    <w:rsid w:val="00B2637C"/>
    <w:rsid w:val="00B51F30"/>
    <w:rsid w:val="00B54BEC"/>
    <w:rsid w:val="00B577A6"/>
    <w:rsid w:val="00B64FCB"/>
    <w:rsid w:val="00BC020C"/>
    <w:rsid w:val="00BC5E59"/>
    <w:rsid w:val="00BF509E"/>
    <w:rsid w:val="00C3619B"/>
    <w:rsid w:val="00C40208"/>
    <w:rsid w:val="00C50DBC"/>
    <w:rsid w:val="00C603DD"/>
    <w:rsid w:val="00C664AC"/>
    <w:rsid w:val="00C83008"/>
    <w:rsid w:val="00CA2931"/>
    <w:rsid w:val="00CA4D23"/>
    <w:rsid w:val="00CB0299"/>
    <w:rsid w:val="00CB1A08"/>
    <w:rsid w:val="00CB7801"/>
    <w:rsid w:val="00CC1E83"/>
    <w:rsid w:val="00CD1856"/>
    <w:rsid w:val="00CE0CA7"/>
    <w:rsid w:val="00CE0E87"/>
    <w:rsid w:val="00CF1014"/>
    <w:rsid w:val="00D00C97"/>
    <w:rsid w:val="00D20DA2"/>
    <w:rsid w:val="00D60595"/>
    <w:rsid w:val="00DA08BE"/>
    <w:rsid w:val="00DC1C34"/>
    <w:rsid w:val="00DD602E"/>
    <w:rsid w:val="00DE32A5"/>
    <w:rsid w:val="00DF59FA"/>
    <w:rsid w:val="00E0294A"/>
    <w:rsid w:val="00E15EEB"/>
    <w:rsid w:val="00E17BC2"/>
    <w:rsid w:val="00E21749"/>
    <w:rsid w:val="00E9624F"/>
    <w:rsid w:val="00EE7C84"/>
    <w:rsid w:val="00F73CF3"/>
    <w:rsid w:val="00F812BE"/>
    <w:rsid w:val="00FB2AB2"/>
    <w:rsid w:val="00FC1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2B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2B0"/>
    <w:pPr>
      <w:ind w:left="720"/>
      <w:contextualSpacing/>
    </w:pPr>
  </w:style>
  <w:style w:type="paragraph" w:styleId="Header">
    <w:name w:val="header"/>
    <w:basedOn w:val="Normal"/>
    <w:link w:val="HeaderChar"/>
    <w:uiPriority w:val="99"/>
    <w:unhideWhenUsed/>
    <w:rsid w:val="00720699"/>
    <w:pPr>
      <w:tabs>
        <w:tab w:val="center" w:pos="4680"/>
        <w:tab w:val="right" w:pos="9360"/>
      </w:tabs>
    </w:pPr>
  </w:style>
  <w:style w:type="character" w:customStyle="1" w:styleId="HeaderChar">
    <w:name w:val="Header Char"/>
    <w:basedOn w:val="DefaultParagraphFont"/>
    <w:link w:val="Header"/>
    <w:uiPriority w:val="99"/>
    <w:rsid w:val="00720699"/>
    <w:rPr>
      <w:sz w:val="24"/>
      <w:szCs w:val="24"/>
    </w:rPr>
  </w:style>
  <w:style w:type="paragraph" w:styleId="Footer">
    <w:name w:val="footer"/>
    <w:basedOn w:val="Normal"/>
    <w:link w:val="FooterChar"/>
    <w:uiPriority w:val="99"/>
    <w:unhideWhenUsed/>
    <w:rsid w:val="00720699"/>
    <w:pPr>
      <w:tabs>
        <w:tab w:val="center" w:pos="4680"/>
        <w:tab w:val="right" w:pos="9360"/>
      </w:tabs>
    </w:pPr>
  </w:style>
  <w:style w:type="character" w:customStyle="1" w:styleId="FooterChar">
    <w:name w:val="Footer Char"/>
    <w:basedOn w:val="DefaultParagraphFont"/>
    <w:link w:val="Footer"/>
    <w:uiPriority w:val="99"/>
    <w:rsid w:val="00720699"/>
    <w:rPr>
      <w:sz w:val="24"/>
      <w:szCs w:val="24"/>
    </w:rPr>
  </w:style>
  <w:style w:type="character" w:styleId="Hyperlink">
    <w:name w:val="Hyperlink"/>
    <w:basedOn w:val="DefaultParagraphFont"/>
    <w:uiPriority w:val="99"/>
    <w:unhideWhenUsed/>
    <w:rsid w:val="00786AA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2B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2B0"/>
    <w:pPr>
      <w:ind w:left="720"/>
      <w:contextualSpacing/>
    </w:pPr>
  </w:style>
  <w:style w:type="paragraph" w:styleId="Header">
    <w:name w:val="header"/>
    <w:basedOn w:val="Normal"/>
    <w:link w:val="HeaderChar"/>
    <w:uiPriority w:val="99"/>
    <w:unhideWhenUsed/>
    <w:rsid w:val="00720699"/>
    <w:pPr>
      <w:tabs>
        <w:tab w:val="center" w:pos="4680"/>
        <w:tab w:val="right" w:pos="9360"/>
      </w:tabs>
    </w:pPr>
  </w:style>
  <w:style w:type="character" w:customStyle="1" w:styleId="HeaderChar">
    <w:name w:val="Header Char"/>
    <w:basedOn w:val="DefaultParagraphFont"/>
    <w:link w:val="Header"/>
    <w:uiPriority w:val="99"/>
    <w:rsid w:val="00720699"/>
    <w:rPr>
      <w:sz w:val="24"/>
      <w:szCs w:val="24"/>
    </w:rPr>
  </w:style>
  <w:style w:type="paragraph" w:styleId="Footer">
    <w:name w:val="footer"/>
    <w:basedOn w:val="Normal"/>
    <w:link w:val="FooterChar"/>
    <w:uiPriority w:val="99"/>
    <w:unhideWhenUsed/>
    <w:rsid w:val="00720699"/>
    <w:pPr>
      <w:tabs>
        <w:tab w:val="center" w:pos="4680"/>
        <w:tab w:val="right" w:pos="9360"/>
      </w:tabs>
    </w:pPr>
  </w:style>
  <w:style w:type="character" w:customStyle="1" w:styleId="FooterChar">
    <w:name w:val="Footer Char"/>
    <w:basedOn w:val="DefaultParagraphFont"/>
    <w:link w:val="Footer"/>
    <w:uiPriority w:val="99"/>
    <w:rsid w:val="00720699"/>
    <w:rPr>
      <w:sz w:val="24"/>
      <w:szCs w:val="24"/>
    </w:rPr>
  </w:style>
  <w:style w:type="character" w:styleId="Hyperlink">
    <w:name w:val="Hyperlink"/>
    <w:basedOn w:val="DefaultParagraphFont"/>
    <w:uiPriority w:val="99"/>
    <w:unhideWhenUsed/>
    <w:rsid w:val="00786A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29939">
      <w:bodyDiv w:val="1"/>
      <w:marLeft w:val="0"/>
      <w:marRight w:val="0"/>
      <w:marTop w:val="0"/>
      <w:marBottom w:val="0"/>
      <w:divBdr>
        <w:top w:val="none" w:sz="0" w:space="0" w:color="auto"/>
        <w:left w:val="none" w:sz="0" w:space="0" w:color="auto"/>
        <w:bottom w:val="none" w:sz="0" w:space="0" w:color="auto"/>
        <w:right w:val="none" w:sz="0" w:space="0" w:color="auto"/>
      </w:divBdr>
      <w:divsChild>
        <w:div w:id="519006927">
          <w:marLeft w:val="0"/>
          <w:marRight w:val="0"/>
          <w:marTop w:val="0"/>
          <w:marBottom w:val="0"/>
          <w:divBdr>
            <w:top w:val="none" w:sz="0" w:space="0" w:color="auto"/>
            <w:left w:val="none" w:sz="0" w:space="0" w:color="auto"/>
            <w:bottom w:val="none" w:sz="0" w:space="0" w:color="auto"/>
            <w:right w:val="none" w:sz="0" w:space="0" w:color="auto"/>
          </w:divBdr>
        </w:div>
      </w:divsChild>
    </w:div>
    <w:div w:id="573931398">
      <w:bodyDiv w:val="1"/>
      <w:marLeft w:val="0"/>
      <w:marRight w:val="0"/>
      <w:marTop w:val="0"/>
      <w:marBottom w:val="0"/>
      <w:divBdr>
        <w:top w:val="none" w:sz="0" w:space="0" w:color="auto"/>
        <w:left w:val="none" w:sz="0" w:space="0" w:color="auto"/>
        <w:bottom w:val="none" w:sz="0" w:space="0" w:color="auto"/>
        <w:right w:val="none" w:sz="0" w:space="0" w:color="auto"/>
      </w:divBdr>
      <w:divsChild>
        <w:div w:id="182864151">
          <w:marLeft w:val="0"/>
          <w:marRight w:val="0"/>
          <w:marTop w:val="0"/>
          <w:marBottom w:val="0"/>
          <w:divBdr>
            <w:top w:val="none" w:sz="0" w:space="0" w:color="auto"/>
            <w:left w:val="none" w:sz="0" w:space="0" w:color="auto"/>
            <w:bottom w:val="none" w:sz="0" w:space="0" w:color="auto"/>
            <w:right w:val="none" w:sz="0" w:space="0" w:color="auto"/>
          </w:divBdr>
        </w:div>
      </w:divsChild>
    </w:div>
    <w:div w:id="1261178725">
      <w:bodyDiv w:val="1"/>
      <w:marLeft w:val="0"/>
      <w:marRight w:val="0"/>
      <w:marTop w:val="0"/>
      <w:marBottom w:val="0"/>
      <w:divBdr>
        <w:top w:val="none" w:sz="0" w:space="0" w:color="auto"/>
        <w:left w:val="none" w:sz="0" w:space="0" w:color="auto"/>
        <w:bottom w:val="none" w:sz="0" w:space="0" w:color="auto"/>
        <w:right w:val="none" w:sz="0" w:space="0" w:color="auto"/>
      </w:divBdr>
      <w:divsChild>
        <w:div w:id="2068066843">
          <w:marLeft w:val="0"/>
          <w:marRight w:val="0"/>
          <w:marTop w:val="0"/>
          <w:marBottom w:val="0"/>
          <w:divBdr>
            <w:top w:val="none" w:sz="0" w:space="0" w:color="auto"/>
            <w:left w:val="none" w:sz="0" w:space="0" w:color="auto"/>
            <w:bottom w:val="none" w:sz="0" w:space="0" w:color="auto"/>
            <w:right w:val="none" w:sz="0" w:space="0" w:color="auto"/>
          </w:divBdr>
        </w:div>
      </w:divsChild>
    </w:div>
    <w:div w:id="2035643844">
      <w:bodyDiv w:val="1"/>
      <w:marLeft w:val="0"/>
      <w:marRight w:val="0"/>
      <w:marTop w:val="0"/>
      <w:marBottom w:val="0"/>
      <w:divBdr>
        <w:top w:val="none" w:sz="0" w:space="0" w:color="auto"/>
        <w:left w:val="none" w:sz="0" w:space="0" w:color="auto"/>
        <w:bottom w:val="none" w:sz="0" w:space="0" w:color="auto"/>
        <w:right w:val="none" w:sz="0" w:space="0" w:color="auto"/>
      </w:divBdr>
      <w:divsChild>
        <w:div w:id="944113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healthypeople.gov/2020/topics-objec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D97A-ADA2-40E2-A850-060B0A284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2018-08-20T13:31:00Z</dcterms:created>
  <dcterms:modified xsi:type="dcterms:W3CDTF">2018-08-20T13:31:00Z</dcterms:modified>
</cp:coreProperties>
</file>